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6A" w:rsidRDefault="00623B3B" w:rsidP="00D50A00">
      <w:pPr>
        <w:spacing w:after="0" w:line="240" w:lineRule="auto"/>
        <w:jc w:val="center"/>
        <w:rPr>
          <w:rFonts w:ascii="Times New Roman" w:hAnsi="Times New Roman" w:cs="Times New Roman"/>
          <w:b/>
          <w:bCs/>
          <w:sz w:val="28"/>
          <w:szCs w:val="28"/>
        </w:rPr>
      </w:pPr>
      <w:bookmarkStart w:id="0" w:name="_GoBack"/>
      <w:r w:rsidRPr="007F346A">
        <w:rPr>
          <w:rFonts w:ascii="Times New Roman" w:hAnsi="Times New Roman" w:cs="Times New Roman"/>
          <w:b/>
          <w:bCs/>
          <w:sz w:val="28"/>
          <w:szCs w:val="28"/>
        </w:rPr>
        <w:t>ANALISIS ‘UQUBAT</w:t>
      </w:r>
      <w:r w:rsidR="008E68FD" w:rsidRPr="007F346A">
        <w:rPr>
          <w:rFonts w:ascii="Times New Roman" w:hAnsi="Times New Roman" w:cs="Times New Roman"/>
          <w:b/>
          <w:bCs/>
          <w:sz w:val="28"/>
          <w:szCs w:val="28"/>
        </w:rPr>
        <w:t xml:space="preserve"> </w:t>
      </w:r>
      <w:r w:rsidR="00CC4347" w:rsidRPr="007F346A">
        <w:rPr>
          <w:rFonts w:ascii="Times New Roman" w:hAnsi="Times New Roman" w:cs="Times New Roman"/>
          <w:b/>
          <w:bCs/>
          <w:sz w:val="28"/>
          <w:szCs w:val="28"/>
        </w:rPr>
        <w:t xml:space="preserve">TERHADAP </w:t>
      </w:r>
      <w:r w:rsidR="00CC4347" w:rsidRPr="007F346A">
        <w:rPr>
          <w:rFonts w:ascii="Times New Roman" w:hAnsi="Times New Roman" w:cs="Times New Roman"/>
          <w:b/>
          <w:bCs/>
          <w:i/>
          <w:sz w:val="28"/>
          <w:szCs w:val="28"/>
        </w:rPr>
        <w:t>JARIMAH</w:t>
      </w:r>
      <w:r w:rsidR="00CC4347" w:rsidRPr="007F346A">
        <w:rPr>
          <w:rFonts w:ascii="Times New Roman" w:hAnsi="Times New Roman" w:cs="Times New Roman"/>
          <w:b/>
          <w:bCs/>
          <w:sz w:val="28"/>
          <w:szCs w:val="28"/>
        </w:rPr>
        <w:t xml:space="preserve"> ZINA YANG </w:t>
      </w:r>
    </w:p>
    <w:p w:rsidR="008E68FD" w:rsidRPr="007F346A" w:rsidRDefault="00CC4347" w:rsidP="00D50A00">
      <w:pPr>
        <w:spacing w:after="0" w:line="240" w:lineRule="auto"/>
        <w:jc w:val="center"/>
        <w:rPr>
          <w:rFonts w:ascii="Times New Roman" w:hAnsi="Times New Roman" w:cs="Times New Roman"/>
          <w:b/>
          <w:bCs/>
          <w:sz w:val="28"/>
          <w:szCs w:val="28"/>
        </w:rPr>
      </w:pPr>
      <w:r w:rsidRPr="007F346A">
        <w:rPr>
          <w:rFonts w:ascii="Times New Roman" w:hAnsi="Times New Roman" w:cs="Times New Roman"/>
          <w:b/>
          <w:bCs/>
          <w:sz w:val="28"/>
          <w:szCs w:val="28"/>
        </w:rPr>
        <w:t xml:space="preserve">MELIBATKAN ANAK </w:t>
      </w:r>
    </w:p>
    <w:bookmarkEnd w:id="0"/>
    <w:p w:rsidR="00DB5AF9" w:rsidRPr="001D3B94" w:rsidRDefault="008E68FD" w:rsidP="001D3B94">
      <w:pPr>
        <w:spacing w:after="0" w:line="360" w:lineRule="auto"/>
        <w:jc w:val="center"/>
        <w:rPr>
          <w:rFonts w:ascii="Times New Roman" w:hAnsi="Times New Roman" w:cs="Times New Roman"/>
          <w:b/>
          <w:bCs/>
          <w:sz w:val="24"/>
          <w:szCs w:val="24"/>
          <w:lang w:val="id-ID"/>
        </w:rPr>
      </w:pPr>
      <w:r w:rsidRPr="00F013E3">
        <w:rPr>
          <w:rFonts w:ascii="Times New Roman" w:hAnsi="Times New Roman" w:cs="Times New Roman"/>
          <w:b/>
          <w:bCs/>
          <w:sz w:val="24"/>
          <w:szCs w:val="24"/>
        </w:rPr>
        <w:t xml:space="preserve">Kajian Putusan Nomor </w:t>
      </w:r>
      <w:r w:rsidRPr="00F013E3">
        <w:rPr>
          <w:rFonts w:ascii="Times New Roman" w:hAnsi="Times New Roman" w:cs="Times New Roman"/>
          <w:b/>
          <w:bCs/>
          <w:sz w:val="24"/>
          <w:szCs w:val="24"/>
          <w:lang w:val="id-ID"/>
        </w:rPr>
        <w:t>02</w:t>
      </w:r>
      <w:r w:rsidRPr="00F013E3">
        <w:rPr>
          <w:rFonts w:ascii="Times New Roman" w:hAnsi="Times New Roman" w:cs="Times New Roman"/>
          <w:b/>
          <w:bCs/>
          <w:sz w:val="24"/>
          <w:szCs w:val="24"/>
        </w:rPr>
        <w:t>/JN/2018/MS</w:t>
      </w:r>
      <w:r w:rsidRPr="00F013E3">
        <w:rPr>
          <w:rFonts w:ascii="Times New Roman" w:hAnsi="Times New Roman" w:cs="Times New Roman"/>
          <w:b/>
          <w:bCs/>
          <w:sz w:val="24"/>
          <w:szCs w:val="24"/>
          <w:lang w:val="id-ID"/>
        </w:rPr>
        <w:t>.</w:t>
      </w:r>
      <w:r w:rsidRPr="00F013E3">
        <w:rPr>
          <w:rFonts w:ascii="Times New Roman" w:hAnsi="Times New Roman" w:cs="Times New Roman"/>
          <w:b/>
          <w:bCs/>
          <w:sz w:val="24"/>
          <w:szCs w:val="24"/>
        </w:rPr>
        <w:t>M</w:t>
      </w:r>
      <w:r w:rsidRPr="00F013E3">
        <w:rPr>
          <w:rFonts w:ascii="Times New Roman" w:hAnsi="Times New Roman" w:cs="Times New Roman"/>
          <w:b/>
          <w:bCs/>
          <w:sz w:val="24"/>
          <w:szCs w:val="24"/>
          <w:lang w:val="id-ID"/>
        </w:rPr>
        <w:t>bo</w:t>
      </w:r>
    </w:p>
    <w:p w:rsidR="00DB5AF9" w:rsidRPr="00DB5AF9" w:rsidRDefault="00DB5AF9" w:rsidP="00DB5AF9">
      <w:pPr>
        <w:autoSpaceDE w:val="0"/>
        <w:autoSpaceDN w:val="0"/>
        <w:adjustRightInd w:val="0"/>
        <w:spacing w:after="0" w:line="240" w:lineRule="auto"/>
        <w:jc w:val="center"/>
        <w:rPr>
          <w:rFonts w:ascii="Times New Roman" w:hAnsi="Times New Roman" w:cs="Times New Roman"/>
          <w:b/>
          <w:color w:val="000000"/>
          <w:sz w:val="24"/>
          <w:szCs w:val="24"/>
        </w:rPr>
      </w:pPr>
      <w:r w:rsidRPr="00DB5AF9">
        <w:rPr>
          <w:rFonts w:ascii="Times New Roman" w:hAnsi="Times New Roman" w:cs="Times New Roman"/>
          <w:b/>
          <w:color w:val="000000"/>
          <w:sz w:val="24"/>
          <w:szCs w:val="24"/>
        </w:rPr>
        <w:t>Mansari</w:t>
      </w:r>
    </w:p>
    <w:p w:rsidR="00DB5AF9" w:rsidRPr="00DB5AF9" w:rsidRDefault="00DB5AF9" w:rsidP="00DB5AF9">
      <w:pPr>
        <w:autoSpaceDE w:val="0"/>
        <w:autoSpaceDN w:val="0"/>
        <w:adjustRightInd w:val="0"/>
        <w:spacing w:after="0" w:line="240" w:lineRule="auto"/>
        <w:jc w:val="center"/>
        <w:rPr>
          <w:rFonts w:ascii="Times New Roman" w:hAnsi="Times New Roman" w:cs="Times New Roman"/>
          <w:color w:val="000000"/>
          <w:sz w:val="24"/>
          <w:szCs w:val="24"/>
        </w:rPr>
      </w:pPr>
      <w:r w:rsidRPr="00DB5AF9">
        <w:rPr>
          <w:rFonts w:ascii="Times New Roman" w:hAnsi="Times New Roman" w:cs="Times New Roman"/>
          <w:color w:val="000000"/>
          <w:sz w:val="24"/>
          <w:szCs w:val="24"/>
        </w:rPr>
        <w:t>Fakultas Syari’ah dan Ekonomi Islam</w:t>
      </w:r>
    </w:p>
    <w:p w:rsidR="00DB5AF9" w:rsidRPr="00DB5AF9" w:rsidRDefault="00DB5AF9" w:rsidP="00DB5AF9">
      <w:pPr>
        <w:autoSpaceDE w:val="0"/>
        <w:autoSpaceDN w:val="0"/>
        <w:adjustRightInd w:val="0"/>
        <w:spacing w:after="0" w:line="240" w:lineRule="auto"/>
        <w:jc w:val="center"/>
        <w:rPr>
          <w:rFonts w:ascii="Times New Roman" w:hAnsi="Times New Roman" w:cs="Times New Roman"/>
          <w:color w:val="000000"/>
          <w:sz w:val="24"/>
          <w:szCs w:val="24"/>
        </w:rPr>
      </w:pPr>
      <w:r w:rsidRPr="00DB5AF9">
        <w:rPr>
          <w:rFonts w:ascii="Times New Roman" w:hAnsi="Times New Roman" w:cs="Times New Roman"/>
          <w:color w:val="000000"/>
          <w:sz w:val="24"/>
          <w:szCs w:val="24"/>
        </w:rPr>
        <w:t>Universitas Iskandarmuda Banda Aceh</w:t>
      </w:r>
    </w:p>
    <w:p w:rsidR="00DB5AF9" w:rsidRPr="00DB5AF9" w:rsidRDefault="00DB5AF9" w:rsidP="00DB5AF9">
      <w:pPr>
        <w:autoSpaceDE w:val="0"/>
        <w:autoSpaceDN w:val="0"/>
        <w:adjustRightInd w:val="0"/>
        <w:spacing w:after="0" w:line="240" w:lineRule="auto"/>
        <w:jc w:val="center"/>
        <w:rPr>
          <w:rFonts w:ascii="Times New Roman" w:hAnsi="Times New Roman" w:cs="Times New Roman"/>
          <w:color w:val="000000"/>
          <w:sz w:val="24"/>
          <w:szCs w:val="24"/>
        </w:rPr>
      </w:pPr>
      <w:r w:rsidRPr="00DB5AF9">
        <w:rPr>
          <w:rFonts w:ascii="Times New Roman" w:hAnsi="Times New Roman" w:cs="Times New Roman"/>
          <w:color w:val="000000"/>
          <w:sz w:val="24"/>
          <w:szCs w:val="24"/>
        </w:rPr>
        <w:t>Kampus UNIDA, Surien, Meuraxa, Kota Banda Aceh</w:t>
      </w:r>
    </w:p>
    <w:p w:rsidR="009B245A" w:rsidRPr="00DB5AF9" w:rsidRDefault="009B245A" w:rsidP="00F41C9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sidR="00DB5AF9" w:rsidRPr="00DB5AF9">
        <w:rPr>
          <w:rFonts w:ascii="Times New Roman" w:hAnsi="Times New Roman" w:cs="Times New Roman"/>
          <w:color w:val="000000"/>
          <w:sz w:val="24"/>
          <w:szCs w:val="24"/>
        </w:rPr>
        <w:t>ansari_kaisar@ymail.com</w:t>
      </w:r>
    </w:p>
    <w:p w:rsidR="00DB5AF9" w:rsidRPr="00DB5AF9" w:rsidRDefault="00DB5AF9" w:rsidP="00DB5AF9">
      <w:pPr>
        <w:autoSpaceDE w:val="0"/>
        <w:autoSpaceDN w:val="0"/>
        <w:adjustRightInd w:val="0"/>
        <w:spacing w:after="0" w:line="240" w:lineRule="auto"/>
        <w:jc w:val="center"/>
        <w:rPr>
          <w:rFonts w:ascii="Times New Roman" w:hAnsi="Times New Roman" w:cs="Times New Roman"/>
          <w:b/>
          <w:color w:val="000000"/>
          <w:sz w:val="24"/>
          <w:szCs w:val="24"/>
        </w:rPr>
      </w:pPr>
      <w:r w:rsidRPr="00DB5AF9">
        <w:rPr>
          <w:rFonts w:ascii="Times New Roman" w:hAnsi="Times New Roman" w:cs="Times New Roman"/>
          <w:b/>
          <w:color w:val="000000"/>
          <w:sz w:val="24"/>
          <w:szCs w:val="24"/>
        </w:rPr>
        <w:t>Ahmad Fikri Oslami</w:t>
      </w:r>
    </w:p>
    <w:p w:rsidR="00DB5AF9" w:rsidRPr="00DB5AF9" w:rsidRDefault="00DB5AF9" w:rsidP="00DB5AF9">
      <w:pPr>
        <w:autoSpaceDE w:val="0"/>
        <w:autoSpaceDN w:val="0"/>
        <w:adjustRightInd w:val="0"/>
        <w:spacing w:after="0" w:line="240" w:lineRule="auto"/>
        <w:jc w:val="center"/>
        <w:rPr>
          <w:rFonts w:ascii="Times New Roman" w:hAnsi="Times New Roman" w:cs="Times New Roman"/>
          <w:color w:val="000000"/>
          <w:sz w:val="24"/>
          <w:szCs w:val="24"/>
        </w:rPr>
      </w:pPr>
      <w:r w:rsidRPr="00DB5AF9">
        <w:rPr>
          <w:rFonts w:ascii="Times New Roman" w:hAnsi="Times New Roman" w:cs="Times New Roman"/>
          <w:color w:val="000000"/>
          <w:sz w:val="24"/>
          <w:szCs w:val="24"/>
        </w:rPr>
        <w:t>Mahkamah Syar’iyah Tapaktuan</w:t>
      </w:r>
    </w:p>
    <w:p w:rsidR="00DB5AF9" w:rsidRPr="00DB5AF9" w:rsidRDefault="00DB5AF9" w:rsidP="00DB5AF9">
      <w:pPr>
        <w:autoSpaceDE w:val="0"/>
        <w:autoSpaceDN w:val="0"/>
        <w:adjustRightInd w:val="0"/>
        <w:spacing w:after="0" w:line="240" w:lineRule="auto"/>
        <w:jc w:val="center"/>
        <w:rPr>
          <w:rFonts w:ascii="Times New Roman" w:hAnsi="Times New Roman" w:cs="Times New Roman"/>
          <w:color w:val="000000"/>
          <w:sz w:val="24"/>
          <w:szCs w:val="24"/>
        </w:rPr>
      </w:pPr>
      <w:r w:rsidRPr="00DB5AF9">
        <w:rPr>
          <w:rFonts w:ascii="Times New Roman" w:hAnsi="Times New Roman" w:cs="Times New Roman"/>
          <w:color w:val="000000"/>
          <w:sz w:val="24"/>
          <w:szCs w:val="24"/>
        </w:rPr>
        <w:t>Gampong Air Barudang, Kec. Tapaktuan</w:t>
      </w:r>
    </w:p>
    <w:p w:rsidR="00DB5AF9" w:rsidRDefault="00A17A16" w:rsidP="00DB5AF9">
      <w:pPr>
        <w:autoSpaceDE w:val="0"/>
        <w:autoSpaceDN w:val="0"/>
        <w:adjustRightInd w:val="0"/>
        <w:spacing w:after="0" w:line="240" w:lineRule="auto"/>
        <w:jc w:val="center"/>
        <w:rPr>
          <w:rFonts w:ascii="Times New Roman" w:hAnsi="Times New Roman" w:cs="Times New Roman"/>
          <w:color w:val="000000"/>
          <w:sz w:val="24"/>
          <w:szCs w:val="24"/>
        </w:rPr>
      </w:pPr>
      <w:hyperlink r:id="rId8" w:history="1">
        <w:r w:rsidR="00DB5AF9" w:rsidRPr="0085650D">
          <w:rPr>
            <w:rStyle w:val="Hyperlink"/>
            <w:rFonts w:ascii="Times New Roman" w:hAnsi="Times New Roman" w:cs="Times New Roman"/>
            <w:sz w:val="24"/>
            <w:szCs w:val="24"/>
          </w:rPr>
          <w:t>fikri.oslami@yahoo.com</w:t>
        </w:r>
      </w:hyperlink>
    </w:p>
    <w:p w:rsidR="00DB5AF9" w:rsidRPr="001D3B94" w:rsidRDefault="00DB5AF9" w:rsidP="00DB5AF9">
      <w:pPr>
        <w:autoSpaceDE w:val="0"/>
        <w:autoSpaceDN w:val="0"/>
        <w:adjustRightInd w:val="0"/>
        <w:spacing w:after="0" w:line="240" w:lineRule="auto"/>
        <w:jc w:val="center"/>
        <w:rPr>
          <w:rFonts w:ascii="Times New Roman" w:hAnsi="Times New Roman" w:cs="Times New Roman"/>
          <w:color w:val="000000"/>
          <w:sz w:val="6"/>
          <w:szCs w:val="6"/>
        </w:rPr>
      </w:pPr>
    </w:p>
    <w:p w:rsidR="00DB5AF9" w:rsidRPr="00DB5AF9" w:rsidRDefault="00DB5AF9" w:rsidP="00DB5AF9">
      <w:pPr>
        <w:autoSpaceDE w:val="0"/>
        <w:autoSpaceDN w:val="0"/>
        <w:adjustRightInd w:val="0"/>
        <w:spacing w:after="0" w:line="240" w:lineRule="auto"/>
        <w:jc w:val="center"/>
        <w:rPr>
          <w:rFonts w:ascii="Times New Roman" w:hAnsi="Times New Roman" w:cs="Times New Roman"/>
          <w:b/>
          <w:color w:val="000000"/>
          <w:sz w:val="24"/>
          <w:szCs w:val="24"/>
        </w:rPr>
      </w:pPr>
      <w:r w:rsidRPr="00DB5AF9">
        <w:rPr>
          <w:rFonts w:ascii="Times New Roman" w:hAnsi="Times New Roman" w:cs="Times New Roman"/>
          <w:b/>
          <w:color w:val="000000"/>
          <w:sz w:val="24"/>
          <w:szCs w:val="24"/>
        </w:rPr>
        <w:t>Zahrul Fatahillah</w:t>
      </w:r>
    </w:p>
    <w:p w:rsidR="00DB5AF9" w:rsidRPr="00DB5AF9" w:rsidRDefault="00DB5AF9" w:rsidP="00DB5AF9">
      <w:pPr>
        <w:autoSpaceDE w:val="0"/>
        <w:autoSpaceDN w:val="0"/>
        <w:adjustRightInd w:val="0"/>
        <w:spacing w:after="0" w:line="240" w:lineRule="auto"/>
        <w:jc w:val="center"/>
        <w:rPr>
          <w:rFonts w:ascii="Times New Roman" w:hAnsi="Times New Roman" w:cs="Times New Roman"/>
          <w:color w:val="000000"/>
          <w:sz w:val="24"/>
          <w:szCs w:val="24"/>
        </w:rPr>
      </w:pPr>
      <w:r w:rsidRPr="00DB5AF9">
        <w:rPr>
          <w:rFonts w:ascii="Times New Roman" w:hAnsi="Times New Roman" w:cs="Times New Roman"/>
          <w:color w:val="000000"/>
          <w:sz w:val="24"/>
          <w:szCs w:val="24"/>
        </w:rPr>
        <w:t>Sekolah Tinggi Ilmu Syari’ah</w:t>
      </w:r>
    </w:p>
    <w:p w:rsidR="00DB5AF9" w:rsidRPr="00DB5AF9" w:rsidRDefault="00DB5AF9" w:rsidP="00DB5AF9">
      <w:pPr>
        <w:autoSpaceDE w:val="0"/>
        <w:autoSpaceDN w:val="0"/>
        <w:adjustRightInd w:val="0"/>
        <w:spacing w:after="0" w:line="240" w:lineRule="auto"/>
        <w:jc w:val="center"/>
        <w:rPr>
          <w:rFonts w:ascii="Times New Roman" w:hAnsi="Times New Roman" w:cs="Times New Roman"/>
          <w:color w:val="000000"/>
          <w:sz w:val="24"/>
          <w:szCs w:val="24"/>
        </w:rPr>
      </w:pPr>
      <w:r w:rsidRPr="00DB5AF9">
        <w:rPr>
          <w:rFonts w:ascii="Times New Roman" w:hAnsi="Times New Roman" w:cs="Times New Roman"/>
          <w:color w:val="000000"/>
          <w:sz w:val="24"/>
          <w:szCs w:val="24"/>
        </w:rPr>
        <w:t>Nahdlatul Ulama Aceh</w:t>
      </w:r>
    </w:p>
    <w:p w:rsidR="00DB5AF9" w:rsidRPr="00DB5AF9" w:rsidRDefault="00DB5AF9" w:rsidP="00DB5AF9">
      <w:pPr>
        <w:autoSpaceDE w:val="0"/>
        <w:autoSpaceDN w:val="0"/>
        <w:adjustRightInd w:val="0"/>
        <w:spacing w:after="0" w:line="240" w:lineRule="auto"/>
        <w:jc w:val="center"/>
        <w:rPr>
          <w:rFonts w:ascii="Times New Roman" w:hAnsi="Times New Roman" w:cs="Times New Roman"/>
          <w:color w:val="000000"/>
          <w:sz w:val="24"/>
          <w:szCs w:val="24"/>
        </w:rPr>
      </w:pPr>
      <w:r w:rsidRPr="00DB5AF9">
        <w:rPr>
          <w:rFonts w:ascii="Times New Roman" w:hAnsi="Times New Roman" w:cs="Times New Roman"/>
          <w:color w:val="000000"/>
          <w:sz w:val="24"/>
          <w:szCs w:val="24"/>
        </w:rPr>
        <w:t>Jl. Banda Aceh-Medan, Dilip Bukti, Suka Makmur Aceh Besar</w:t>
      </w:r>
    </w:p>
    <w:p w:rsidR="00DB5AF9" w:rsidRPr="00DB5AF9" w:rsidRDefault="00DB5AF9" w:rsidP="00DB5AF9">
      <w:pPr>
        <w:jc w:val="center"/>
        <w:rPr>
          <w:rFonts w:ascii="Times New Roman" w:hAnsi="Times New Roman" w:cs="Times New Roman"/>
          <w:b/>
          <w:bCs/>
          <w:sz w:val="24"/>
          <w:szCs w:val="24"/>
        </w:rPr>
      </w:pPr>
      <w:r w:rsidRPr="00DB5AF9">
        <w:rPr>
          <w:rFonts w:ascii="Times New Roman" w:hAnsi="Times New Roman" w:cs="Times New Roman"/>
          <w:color w:val="000000"/>
          <w:sz w:val="24"/>
          <w:szCs w:val="24"/>
        </w:rPr>
        <w:t>zahrulfatahillah@rocketmail.com</w:t>
      </w:r>
    </w:p>
    <w:p w:rsidR="00CC4347" w:rsidRDefault="00CC4347" w:rsidP="007F346A">
      <w:pPr>
        <w:spacing w:after="0"/>
        <w:rPr>
          <w:rFonts w:ascii="Times New Roman" w:hAnsi="Times New Roman" w:cs="Times New Roman"/>
          <w:b/>
          <w:bCs/>
          <w:sz w:val="24"/>
          <w:szCs w:val="24"/>
        </w:rPr>
      </w:pPr>
      <w:r>
        <w:rPr>
          <w:rFonts w:ascii="Times New Roman" w:hAnsi="Times New Roman" w:cs="Times New Roman"/>
          <w:b/>
          <w:bCs/>
          <w:sz w:val="24"/>
          <w:szCs w:val="24"/>
        </w:rPr>
        <w:t>Abstrak:</w:t>
      </w:r>
    </w:p>
    <w:p w:rsidR="00955629" w:rsidRPr="00955629" w:rsidRDefault="00CC4347" w:rsidP="00F41C91">
      <w:pPr>
        <w:spacing w:after="0"/>
        <w:jc w:val="both"/>
        <w:rPr>
          <w:rFonts w:ascii="Times New Roman" w:hAnsi="Times New Roman" w:cs="Times New Roman"/>
          <w:bCs/>
          <w:sz w:val="24"/>
          <w:szCs w:val="24"/>
        </w:rPr>
      </w:pPr>
      <w:proofErr w:type="gramStart"/>
      <w:r w:rsidRPr="00CC4347">
        <w:rPr>
          <w:rFonts w:ascii="Times New Roman" w:hAnsi="Times New Roman" w:cs="Times New Roman"/>
          <w:bCs/>
          <w:sz w:val="24"/>
          <w:szCs w:val="24"/>
        </w:rPr>
        <w:t xml:space="preserve">Artikel ini mendiskusikan tentang ‘uqubat (hukuman) </w:t>
      </w:r>
      <w:r>
        <w:rPr>
          <w:rFonts w:ascii="Times New Roman" w:hAnsi="Times New Roman" w:cs="Times New Roman"/>
          <w:bCs/>
          <w:sz w:val="24"/>
          <w:szCs w:val="24"/>
        </w:rPr>
        <w:t xml:space="preserve">terhadap zina yang melibatkan anak sebagai pelaku </w:t>
      </w:r>
      <w:r w:rsidRPr="001D3B94">
        <w:rPr>
          <w:rFonts w:ascii="Times New Roman" w:hAnsi="Times New Roman" w:cs="Times New Roman"/>
          <w:bCs/>
          <w:i/>
          <w:sz w:val="24"/>
          <w:szCs w:val="24"/>
        </w:rPr>
        <w:t>jarimah</w:t>
      </w:r>
      <w:r w:rsidR="00955629">
        <w:rPr>
          <w:rFonts w:ascii="Times New Roman" w:hAnsi="Times New Roman" w:cs="Times New Roman"/>
          <w:bCs/>
          <w:sz w:val="24"/>
          <w:szCs w:val="24"/>
        </w:rPr>
        <w:t xml:space="preserve"> (tindak pidana)</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Dalam putusan</w:t>
      </w:r>
      <w:r w:rsidRPr="00CC4347">
        <w:rPr>
          <w:rFonts w:ascii="Times New Roman" w:hAnsi="Times New Roman" w:cs="Times New Roman"/>
          <w:bCs/>
          <w:sz w:val="24"/>
          <w:szCs w:val="24"/>
        </w:rPr>
        <w:t xml:space="preserve"> </w:t>
      </w:r>
      <w:r>
        <w:rPr>
          <w:rFonts w:ascii="Times New Roman" w:hAnsi="Times New Roman" w:cs="Times New Roman"/>
          <w:bCs/>
          <w:sz w:val="24"/>
          <w:szCs w:val="24"/>
        </w:rPr>
        <w:t>Nomor</w:t>
      </w:r>
      <w:r w:rsidRPr="00CC4347">
        <w:rPr>
          <w:rFonts w:ascii="Times New Roman" w:hAnsi="Times New Roman" w:cs="Times New Roman"/>
          <w:bCs/>
          <w:sz w:val="24"/>
          <w:szCs w:val="24"/>
        </w:rPr>
        <w:t xml:space="preserve"> </w:t>
      </w:r>
      <w:r w:rsidRPr="00CC4347">
        <w:rPr>
          <w:rFonts w:ascii="Times New Roman" w:hAnsi="Times New Roman" w:cs="Times New Roman"/>
          <w:bCs/>
          <w:sz w:val="24"/>
          <w:szCs w:val="24"/>
          <w:lang w:val="id-ID"/>
        </w:rPr>
        <w:t>02</w:t>
      </w:r>
      <w:r w:rsidRPr="00CC4347">
        <w:rPr>
          <w:rFonts w:ascii="Times New Roman" w:hAnsi="Times New Roman" w:cs="Times New Roman"/>
          <w:bCs/>
          <w:sz w:val="24"/>
          <w:szCs w:val="24"/>
        </w:rPr>
        <w:t>/JN/2018/MS</w:t>
      </w:r>
      <w:r w:rsidRPr="00CC4347">
        <w:rPr>
          <w:rFonts w:ascii="Times New Roman" w:hAnsi="Times New Roman" w:cs="Times New Roman"/>
          <w:bCs/>
          <w:sz w:val="24"/>
          <w:szCs w:val="24"/>
          <w:lang w:val="id-ID"/>
        </w:rPr>
        <w:t>.</w:t>
      </w:r>
      <w:r w:rsidRPr="00CC4347">
        <w:rPr>
          <w:rFonts w:ascii="Times New Roman" w:hAnsi="Times New Roman" w:cs="Times New Roman"/>
          <w:bCs/>
          <w:sz w:val="24"/>
          <w:szCs w:val="24"/>
        </w:rPr>
        <w:t>M</w:t>
      </w:r>
      <w:r w:rsidRPr="00CC4347">
        <w:rPr>
          <w:rFonts w:ascii="Times New Roman" w:hAnsi="Times New Roman" w:cs="Times New Roman"/>
          <w:bCs/>
          <w:sz w:val="24"/>
          <w:szCs w:val="24"/>
          <w:lang w:val="id-ID"/>
        </w:rPr>
        <w:t>bo</w:t>
      </w:r>
      <w:r w:rsidRPr="00CC4347">
        <w:rPr>
          <w:rFonts w:ascii="Times New Roman" w:hAnsi="Times New Roman" w:cs="Times New Roman"/>
          <w:bCs/>
          <w:sz w:val="24"/>
          <w:szCs w:val="24"/>
        </w:rPr>
        <w:t xml:space="preserve"> </w:t>
      </w:r>
      <w:r>
        <w:rPr>
          <w:rFonts w:ascii="Times New Roman" w:hAnsi="Times New Roman" w:cs="Times New Roman"/>
          <w:bCs/>
          <w:sz w:val="24"/>
          <w:szCs w:val="24"/>
        </w:rPr>
        <w:t xml:space="preserve">hakim hanya menjatuhkan </w:t>
      </w:r>
      <w:r w:rsidR="00955629">
        <w:rPr>
          <w:rFonts w:ascii="Times New Roman" w:hAnsi="Times New Roman" w:cs="Times New Roman"/>
          <w:bCs/>
          <w:sz w:val="24"/>
          <w:szCs w:val="24"/>
        </w:rPr>
        <w:t>uqubat</w:t>
      </w:r>
      <w:r>
        <w:rPr>
          <w:rFonts w:ascii="Times New Roman" w:hAnsi="Times New Roman" w:cs="Times New Roman"/>
          <w:bCs/>
          <w:sz w:val="24"/>
          <w:szCs w:val="24"/>
        </w:rPr>
        <w:t xml:space="preserve"> bagi pelaku </w:t>
      </w:r>
      <w:r w:rsidR="00955629">
        <w:rPr>
          <w:rFonts w:ascii="Times New Roman" w:hAnsi="Times New Roman" w:cs="Times New Roman"/>
          <w:bCs/>
          <w:sz w:val="24"/>
          <w:szCs w:val="24"/>
        </w:rPr>
        <w:t xml:space="preserve">laki-laki </w:t>
      </w:r>
      <w:r>
        <w:rPr>
          <w:rFonts w:ascii="Times New Roman" w:hAnsi="Times New Roman" w:cs="Times New Roman"/>
          <w:bCs/>
          <w:sz w:val="24"/>
          <w:szCs w:val="24"/>
        </w:rPr>
        <w:t>dewasa yang terbukti secara sah dan menyakinkan melakukan zina dengan anak.</w:t>
      </w:r>
      <w:proofErr w:type="gramEnd"/>
      <w:r>
        <w:rPr>
          <w:rFonts w:ascii="Times New Roman" w:hAnsi="Times New Roman" w:cs="Times New Roman"/>
          <w:bCs/>
          <w:sz w:val="24"/>
          <w:szCs w:val="24"/>
        </w:rPr>
        <w:t xml:space="preserve"> </w:t>
      </w:r>
      <w:proofErr w:type="gramStart"/>
      <w:r w:rsidR="00955629">
        <w:rPr>
          <w:rFonts w:ascii="Times New Roman" w:hAnsi="Times New Roman" w:cs="Times New Roman"/>
          <w:bCs/>
          <w:sz w:val="24"/>
          <w:szCs w:val="24"/>
        </w:rPr>
        <w:t>Bagi anak dalam putusan tersebut tidak dijatuhi dengan ‘uqubat.</w:t>
      </w:r>
      <w:proofErr w:type="gramEnd"/>
      <w:r w:rsidR="00955629">
        <w:rPr>
          <w:rFonts w:ascii="Times New Roman" w:hAnsi="Times New Roman" w:cs="Times New Roman"/>
          <w:bCs/>
          <w:sz w:val="24"/>
          <w:szCs w:val="24"/>
        </w:rPr>
        <w:t xml:space="preserve"> </w:t>
      </w:r>
      <w:proofErr w:type="gramStart"/>
      <w:r w:rsidR="00955629">
        <w:rPr>
          <w:rFonts w:ascii="Times New Roman" w:hAnsi="Times New Roman" w:cs="Times New Roman"/>
          <w:bCs/>
          <w:sz w:val="24"/>
          <w:szCs w:val="24"/>
        </w:rPr>
        <w:t>Persoal</w:t>
      </w:r>
      <w:r w:rsidR="008E41B0">
        <w:rPr>
          <w:rFonts w:ascii="Times New Roman" w:hAnsi="Times New Roman" w:cs="Times New Roman"/>
          <w:bCs/>
          <w:sz w:val="24"/>
          <w:szCs w:val="24"/>
        </w:rPr>
        <w:t xml:space="preserve">an yang dikaji adalah apakah anak dalam putusan Nomor </w:t>
      </w:r>
      <w:r w:rsidR="008E41B0" w:rsidRPr="00955629">
        <w:rPr>
          <w:rFonts w:ascii="Times New Roman" w:hAnsi="Times New Roman" w:cs="Times New Roman"/>
          <w:bCs/>
          <w:sz w:val="24"/>
          <w:szCs w:val="24"/>
          <w:lang w:val="id-ID"/>
        </w:rPr>
        <w:t>02</w:t>
      </w:r>
      <w:r w:rsidR="008E41B0" w:rsidRPr="00955629">
        <w:rPr>
          <w:rFonts w:ascii="Times New Roman" w:hAnsi="Times New Roman" w:cs="Times New Roman"/>
          <w:bCs/>
          <w:sz w:val="24"/>
          <w:szCs w:val="24"/>
        </w:rPr>
        <w:t>/JN/2018/MS</w:t>
      </w:r>
      <w:r w:rsidR="008E41B0" w:rsidRPr="00955629">
        <w:rPr>
          <w:rFonts w:ascii="Times New Roman" w:hAnsi="Times New Roman" w:cs="Times New Roman"/>
          <w:bCs/>
          <w:sz w:val="24"/>
          <w:szCs w:val="24"/>
          <w:lang w:val="id-ID"/>
        </w:rPr>
        <w:t>.</w:t>
      </w:r>
      <w:r w:rsidR="008E41B0" w:rsidRPr="00955629">
        <w:rPr>
          <w:rFonts w:ascii="Times New Roman" w:hAnsi="Times New Roman" w:cs="Times New Roman"/>
          <w:bCs/>
          <w:sz w:val="24"/>
          <w:szCs w:val="24"/>
        </w:rPr>
        <w:t>M</w:t>
      </w:r>
      <w:r w:rsidR="008E41B0">
        <w:rPr>
          <w:rFonts w:ascii="Times New Roman" w:hAnsi="Times New Roman" w:cs="Times New Roman"/>
          <w:bCs/>
          <w:sz w:val="24"/>
          <w:szCs w:val="24"/>
          <w:lang w:val="id-ID"/>
        </w:rPr>
        <w:t>bo</w:t>
      </w:r>
      <w:r w:rsidR="008E41B0" w:rsidRPr="00955629">
        <w:rPr>
          <w:rFonts w:ascii="Times New Roman" w:hAnsi="Times New Roman" w:cs="Times New Roman"/>
          <w:sz w:val="24"/>
          <w:szCs w:val="24"/>
        </w:rPr>
        <w:t xml:space="preserve"> </w:t>
      </w:r>
      <w:r w:rsidR="008E41B0">
        <w:rPr>
          <w:rFonts w:ascii="Times New Roman" w:hAnsi="Times New Roman" w:cs="Times New Roman"/>
          <w:sz w:val="24"/>
          <w:szCs w:val="24"/>
        </w:rPr>
        <w:t>dapat dijatuhkan ‘uqubat zina dan m</w:t>
      </w:r>
      <w:r w:rsidR="00955629" w:rsidRPr="00955629">
        <w:rPr>
          <w:rFonts w:ascii="Times New Roman" w:hAnsi="Times New Roman" w:cs="Times New Roman"/>
          <w:sz w:val="24"/>
          <w:szCs w:val="24"/>
        </w:rPr>
        <w:t xml:space="preserve">engapa hakim tidak menjatuhkan ‘uqubat bagi anak dalam putusan </w:t>
      </w:r>
      <w:r w:rsidR="00955629" w:rsidRPr="00955629">
        <w:rPr>
          <w:rFonts w:ascii="Times New Roman" w:hAnsi="Times New Roman" w:cs="Times New Roman"/>
          <w:bCs/>
          <w:sz w:val="24"/>
          <w:szCs w:val="24"/>
        </w:rPr>
        <w:t xml:space="preserve">Nomor </w:t>
      </w:r>
      <w:r w:rsidR="00955629" w:rsidRPr="00955629">
        <w:rPr>
          <w:rFonts w:ascii="Times New Roman" w:hAnsi="Times New Roman" w:cs="Times New Roman"/>
          <w:bCs/>
          <w:sz w:val="24"/>
          <w:szCs w:val="24"/>
          <w:lang w:val="id-ID"/>
        </w:rPr>
        <w:t>02</w:t>
      </w:r>
      <w:r w:rsidR="00955629" w:rsidRPr="00955629">
        <w:rPr>
          <w:rFonts w:ascii="Times New Roman" w:hAnsi="Times New Roman" w:cs="Times New Roman"/>
          <w:bCs/>
          <w:sz w:val="24"/>
          <w:szCs w:val="24"/>
        </w:rPr>
        <w:t>/JN/2018/MS</w:t>
      </w:r>
      <w:r w:rsidR="00955629" w:rsidRPr="00955629">
        <w:rPr>
          <w:rFonts w:ascii="Times New Roman" w:hAnsi="Times New Roman" w:cs="Times New Roman"/>
          <w:bCs/>
          <w:sz w:val="24"/>
          <w:szCs w:val="24"/>
          <w:lang w:val="id-ID"/>
        </w:rPr>
        <w:t>.</w:t>
      </w:r>
      <w:r w:rsidR="00955629" w:rsidRPr="00955629">
        <w:rPr>
          <w:rFonts w:ascii="Times New Roman" w:hAnsi="Times New Roman" w:cs="Times New Roman"/>
          <w:bCs/>
          <w:sz w:val="24"/>
          <w:szCs w:val="24"/>
        </w:rPr>
        <w:t>M</w:t>
      </w:r>
      <w:r w:rsidR="00955629">
        <w:rPr>
          <w:rFonts w:ascii="Times New Roman" w:hAnsi="Times New Roman" w:cs="Times New Roman"/>
          <w:bCs/>
          <w:sz w:val="24"/>
          <w:szCs w:val="24"/>
          <w:lang w:val="id-ID"/>
        </w:rPr>
        <w:t>bo.</w:t>
      </w:r>
      <w:proofErr w:type="gramEnd"/>
      <w:r w:rsidR="00955629">
        <w:rPr>
          <w:rFonts w:ascii="Times New Roman" w:hAnsi="Times New Roman" w:cs="Times New Roman"/>
          <w:bCs/>
          <w:sz w:val="24"/>
          <w:szCs w:val="24"/>
          <w:lang w:val="id-ID"/>
        </w:rPr>
        <w:t xml:space="preserve"> </w:t>
      </w:r>
      <w:proofErr w:type="gramStart"/>
      <w:r w:rsidR="00955629">
        <w:rPr>
          <w:rFonts w:ascii="Times New Roman" w:hAnsi="Times New Roman" w:cs="Times New Roman"/>
          <w:bCs/>
          <w:sz w:val="24"/>
          <w:szCs w:val="24"/>
        </w:rPr>
        <w:t>Penulis menggunakan metode penelitian yuridis normatif yang berusaha memberikan penilaian terhadap putusan tersebut.</w:t>
      </w:r>
      <w:proofErr w:type="gramEnd"/>
      <w:r w:rsidR="00955629">
        <w:rPr>
          <w:rFonts w:ascii="Times New Roman" w:hAnsi="Times New Roman" w:cs="Times New Roman"/>
          <w:bCs/>
          <w:sz w:val="24"/>
          <w:szCs w:val="24"/>
        </w:rPr>
        <w:t xml:space="preserve"> </w:t>
      </w:r>
      <w:proofErr w:type="gramStart"/>
      <w:r w:rsidR="00955629">
        <w:rPr>
          <w:rFonts w:ascii="Times New Roman" w:hAnsi="Times New Roman" w:cs="Times New Roman"/>
          <w:bCs/>
          <w:sz w:val="24"/>
          <w:szCs w:val="24"/>
        </w:rPr>
        <w:t xml:space="preserve">Bahan </w:t>
      </w:r>
      <w:r w:rsidR="000A25EB">
        <w:rPr>
          <w:rFonts w:ascii="Times New Roman" w:hAnsi="Times New Roman" w:cs="Times New Roman"/>
          <w:bCs/>
          <w:sz w:val="24"/>
          <w:szCs w:val="24"/>
        </w:rPr>
        <w:t>hukum</w:t>
      </w:r>
      <w:r w:rsidR="00955629">
        <w:rPr>
          <w:rFonts w:ascii="Times New Roman" w:hAnsi="Times New Roman" w:cs="Times New Roman"/>
          <w:bCs/>
          <w:sz w:val="24"/>
          <w:szCs w:val="24"/>
        </w:rPr>
        <w:t xml:space="preserve"> primer yang digunakan yaitu Qanun Aceh Nomor 7 Tahun 2014, Qanun Aceh Nomor 6 tahun 2014 serta putusan Nomor </w:t>
      </w:r>
      <w:r w:rsidR="00955629" w:rsidRPr="00955629">
        <w:rPr>
          <w:rFonts w:ascii="Times New Roman" w:hAnsi="Times New Roman" w:cs="Times New Roman"/>
          <w:bCs/>
          <w:sz w:val="24"/>
          <w:szCs w:val="24"/>
          <w:lang w:val="id-ID"/>
        </w:rPr>
        <w:t>02</w:t>
      </w:r>
      <w:r w:rsidR="00955629" w:rsidRPr="00955629">
        <w:rPr>
          <w:rFonts w:ascii="Times New Roman" w:hAnsi="Times New Roman" w:cs="Times New Roman"/>
          <w:bCs/>
          <w:sz w:val="24"/>
          <w:szCs w:val="24"/>
        </w:rPr>
        <w:t>/JN/2018/MS</w:t>
      </w:r>
      <w:r w:rsidR="00955629" w:rsidRPr="00955629">
        <w:rPr>
          <w:rFonts w:ascii="Times New Roman" w:hAnsi="Times New Roman" w:cs="Times New Roman"/>
          <w:bCs/>
          <w:sz w:val="24"/>
          <w:szCs w:val="24"/>
          <w:lang w:val="id-ID"/>
        </w:rPr>
        <w:t>.</w:t>
      </w:r>
      <w:r w:rsidR="00955629" w:rsidRPr="00955629">
        <w:rPr>
          <w:rFonts w:ascii="Times New Roman" w:hAnsi="Times New Roman" w:cs="Times New Roman"/>
          <w:bCs/>
          <w:sz w:val="24"/>
          <w:szCs w:val="24"/>
        </w:rPr>
        <w:t>M</w:t>
      </w:r>
      <w:r w:rsidR="00955629">
        <w:rPr>
          <w:rFonts w:ascii="Times New Roman" w:hAnsi="Times New Roman" w:cs="Times New Roman"/>
          <w:bCs/>
          <w:sz w:val="24"/>
          <w:szCs w:val="24"/>
          <w:lang w:val="id-ID"/>
        </w:rPr>
        <w:t>bo</w:t>
      </w:r>
      <w:r w:rsidR="00955629">
        <w:rPr>
          <w:rFonts w:ascii="Times New Roman" w:hAnsi="Times New Roman" w:cs="Times New Roman"/>
          <w:bCs/>
          <w:sz w:val="24"/>
          <w:szCs w:val="24"/>
        </w:rPr>
        <w:t>.</w:t>
      </w:r>
      <w:proofErr w:type="gramEnd"/>
      <w:r w:rsidR="00955629">
        <w:rPr>
          <w:rFonts w:ascii="Times New Roman" w:hAnsi="Times New Roman" w:cs="Times New Roman"/>
          <w:bCs/>
          <w:sz w:val="24"/>
          <w:szCs w:val="24"/>
        </w:rPr>
        <w:t xml:space="preserve"> </w:t>
      </w:r>
      <w:proofErr w:type="gramStart"/>
      <w:r w:rsidR="00955629">
        <w:rPr>
          <w:rFonts w:ascii="Times New Roman" w:hAnsi="Times New Roman" w:cs="Times New Roman"/>
          <w:bCs/>
          <w:sz w:val="24"/>
          <w:szCs w:val="24"/>
        </w:rPr>
        <w:t xml:space="preserve">Bahan </w:t>
      </w:r>
      <w:r w:rsidR="000A25EB">
        <w:rPr>
          <w:rFonts w:ascii="Times New Roman" w:hAnsi="Times New Roman" w:cs="Times New Roman"/>
          <w:bCs/>
          <w:sz w:val="24"/>
          <w:szCs w:val="24"/>
        </w:rPr>
        <w:t>hukum</w:t>
      </w:r>
      <w:r w:rsidR="00955629">
        <w:rPr>
          <w:rFonts w:ascii="Times New Roman" w:hAnsi="Times New Roman" w:cs="Times New Roman"/>
          <w:bCs/>
          <w:sz w:val="24"/>
          <w:szCs w:val="24"/>
        </w:rPr>
        <w:t xml:space="preserve"> sekunder diperoleh dengan menelaah literatur perpustakaan.</w:t>
      </w:r>
      <w:proofErr w:type="gramEnd"/>
      <w:r w:rsidR="00955629">
        <w:rPr>
          <w:rFonts w:ascii="Times New Roman" w:hAnsi="Times New Roman" w:cs="Times New Roman"/>
          <w:bCs/>
          <w:sz w:val="24"/>
          <w:szCs w:val="24"/>
        </w:rPr>
        <w:t xml:space="preserve"> </w:t>
      </w:r>
      <w:proofErr w:type="gramStart"/>
      <w:r w:rsidR="00955629">
        <w:rPr>
          <w:rFonts w:ascii="Times New Roman" w:hAnsi="Times New Roman" w:cs="Times New Roman"/>
          <w:bCs/>
          <w:sz w:val="24"/>
          <w:szCs w:val="24"/>
        </w:rPr>
        <w:t xml:space="preserve">Analisis data dilakukan secara preskriptif dengan tujuan memberikan penilaian terhadap putusan tersebut dengan menggunakan kaidah dan asas-asas dalam ilmu </w:t>
      </w:r>
      <w:r w:rsidR="000A25EB">
        <w:rPr>
          <w:rFonts w:ascii="Times New Roman" w:hAnsi="Times New Roman" w:cs="Times New Roman"/>
          <w:bCs/>
          <w:sz w:val="24"/>
          <w:szCs w:val="24"/>
        </w:rPr>
        <w:t>hukum</w:t>
      </w:r>
      <w:r w:rsidR="00955629">
        <w:rPr>
          <w:rFonts w:ascii="Times New Roman" w:hAnsi="Times New Roman" w:cs="Times New Roman"/>
          <w:bCs/>
          <w:sz w:val="24"/>
          <w:szCs w:val="24"/>
        </w:rPr>
        <w:t xml:space="preserve"> dan </w:t>
      </w:r>
      <w:r w:rsidR="000A25EB">
        <w:rPr>
          <w:rFonts w:ascii="Times New Roman" w:hAnsi="Times New Roman" w:cs="Times New Roman"/>
          <w:bCs/>
          <w:sz w:val="24"/>
          <w:szCs w:val="24"/>
        </w:rPr>
        <w:t>hukum</w:t>
      </w:r>
      <w:r w:rsidR="00955629">
        <w:rPr>
          <w:rFonts w:ascii="Times New Roman" w:hAnsi="Times New Roman" w:cs="Times New Roman"/>
          <w:bCs/>
          <w:sz w:val="24"/>
          <w:szCs w:val="24"/>
        </w:rPr>
        <w:t xml:space="preserve"> Islam.</w:t>
      </w:r>
      <w:proofErr w:type="gramEnd"/>
      <w:r w:rsidR="00955629">
        <w:rPr>
          <w:rFonts w:ascii="Times New Roman" w:hAnsi="Times New Roman" w:cs="Times New Roman"/>
          <w:bCs/>
          <w:sz w:val="24"/>
          <w:szCs w:val="24"/>
        </w:rPr>
        <w:t xml:space="preserve"> </w:t>
      </w:r>
      <w:proofErr w:type="gramStart"/>
      <w:r w:rsidR="00955629">
        <w:rPr>
          <w:rFonts w:ascii="Times New Roman" w:hAnsi="Times New Roman" w:cs="Times New Roman"/>
          <w:bCs/>
          <w:sz w:val="24"/>
          <w:szCs w:val="24"/>
        </w:rPr>
        <w:t xml:space="preserve">Hasil penelitian menunjukkan bahwa </w:t>
      </w:r>
      <w:r w:rsidR="008E41B0">
        <w:rPr>
          <w:rFonts w:ascii="Times New Roman" w:hAnsi="Times New Roman" w:cs="Times New Roman"/>
          <w:bCs/>
          <w:sz w:val="24"/>
          <w:szCs w:val="24"/>
        </w:rPr>
        <w:t xml:space="preserve">anak dalam putusan Nomor </w:t>
      </w:r>
      <w:r w:rsidR="008E41B0" w:rsidRPr="00955629">
        <w:rPr>
          <w:rFonts w:ascii="Times New Roman" w:hAnsi="Times New Roman" w:cs="Times New Roman"/>
          <w:bCs/>
          <w:sz w:val="24"/>
          <w:szCs w:val="24"/>
          <w:lang w:val="id-ID"/>
        </w:rPr>
        <w:t>02</w:t>
      </w:r>
      <w:r w:rsidR="008E41B0" w:rsidRPr="00955629">
        <w:rPr>
          <w:rFonts w:ascii="Times New Roman" w:hAnsi="Times New Roman" w:cs="Times New Roman"/>
          <w:bCs/>
          <w:sz w:val="24"/>
          <w:szCs w:val="24"/>
        </w:rPr>
        <w:t>/JN/2018/MS</w:t>
      </w:r>
      <w:r w:rsidR="008E41B0" w:rsidRPr="00955629">
        <w:rPr>
          <w:rFonts w:ascii="Times New Roman" w:hAnsi="Times New Roman" w:cs="Times New Roman"/>
          <w:bCs/>
          <w:sz w:val="24"/>
          <w:szCs w:val="24"/>
          <w:lang w:val="id-ID"/>
        </w:rPr>
        <w:t>.</w:t>
      </w:r>
      <w:r w:rsidR="008E41B0" w:rsidRPr="00955629">
        <w:rPr>
          <w:rFonts w:ascii="Times New Roman" w:hAnsi="Times New Roman" w:cs="Times New Roman"/>
          <w:bCs/>
          <w:sz w:val="24"/>
          <w:szCs w:val="24"/>
        </w:rPr>
        <w:t>M</w:t>
      </w:r>
      <w:r w:rsidR="008E41B0">
        <w:rPr>
          <w:rFonts w:ascii="Times New Roman" w:hAnsi="Times New Roman" w:cs="Times New Roman"/>
          <w:bCs/>
          <w:sz w:val="24"/>
          <w:szCs w:val="24"/>
          <w:lang w:val="id-ID"/>
        </w:rPr>
        <w:t>bo</w:t>
      </w:r>
      <w:r w:rsidR="008E41B0">
        <w:rPr>
          <w:rFonts w:ascii="Times New Roman" w:hAnsi="Times New Roman" w:cs="Times New Roman"/>
          <w:bCs/>
          <w:sz w:val="24"/>
          <w:szCs w:val="24"/>
        </w:rPr>
        <w:t xml:space="preserve"> dapat dijatuhi dengan ‘uqubat hudud karena terbukti secara suka rela melakukan perbuatan zina dan anak telah berumur 16 tahun yang dapat dimintakan pertanggungjawabkan atas perbuatannya.</w:t>
      </w:r>
      <w:proofErr w:type="gramEnd"/>
      <w:r w:rsidR="008E41B0">
        <w:rPr>
          <w:rFonts w:ascii="Times New Roman" w:hAnsi="Times New Roman" w:cs="Times New Roman"/>
          <w:bCs/>
          <w:sz w:val="24"/>
          <w:szCs w:val="24"/>
        </w:rPr>
        <w:t xml:space="preserve"> </w:t>
      </w:r>
      <w:r w:rsidR="00955629">
        <w:rPr>
          <w:rFonts w:ascii="Times New Roman" w:hAnsi="Times New Roman" w:cs="Times New Roman"/>
          <w:bCs/>
          <w:sz w:val="24"/>
          <w:szCs w:val="24"/>
        </w:rPr>
        <w:t xml:space="preserve">Alasan hakim tidak menjatuhkan ‘uqubat bagi pelaku anak dikarenakan beberapa </w:t>
      </w:r>
      <w:r w:rsidR="00C952C3">
        <w:rPr>
          <w:rFonts w:ascii="Times New Roman" w:hAnsi="Times New Roman" w:cs="Times New Roman"/>
          <w:bCs/>
          <w:sz w:val="24"/>
          <w:szCs w:val="24"/>
        </w:rPr>
        <w:t>fak</w:t>
      </w:r>
      <w:r w:rsidR="00955629">
        <w:rPr>
          <w:rFonts w:ascii="Times New Roman" w:hAnsi="Times New Roman" w:cs="Times New Roman"/>
          <w:bCs/>
          <w:sz w:val="24"/>
          <w:szCs w:val="24"/>
        </w:rPr>
        <w:t>tor, yaitu: a</w:t>
      </w:r>
      <w:r w:rsidR="00C952C3">
        <w:rPr>
          <w:rFonts w:ascii="Times New Roman" w:hAnsi="Times New Roman" w:cs="Times New Roman"/>
          <w:bCs/>
          <w:sz w:val="24"/>
          <w:szCs w:val="24"/>
        </w:rPr>
        <w:t>nak dianggap sebagai korban, penuntut umum tidak mengajukan dakwaan dan p</w:t>
      </w:r>
      <w:r w:rsidR="001D3B94">
        <w:rPr>
          <w:rFonts w:ascii="Times New Roman" w:hAnsi="Times New Roman" w:cs="Times New Roman"/>
          <w:bCs/>
          <w:sz w:val="24"/>
          <w:szCs w:val="24"/>
        </w:rPr>
        <w:t>enuntutan terhadap pelaku anak dan pengetahuan hakim terhadap otoritasnya untuk meminta penjelasan kepada penuntut umum melakukan penyidikan dan penuntutan terhadap perkara yang ada kaitannya dengan perkara yang sedang diadili masih kurang.</w:t>
      </w:r>
    </w:p>
    <w:p w:rsidR="00F41C91" w:rsidRDefault="00C952C3" w:rsidP="00F41C91">
      <w:pPr>
        <w:spacing w:after="0"/>
        <w:rPr>
          <w:rFonts w:ascii="Times New Roman" w:hAnsi="Times New Roman" w:cs="Times New Roman"/>
          <w:bCs/>
          <w:sz w:val="24"/>
          <w:szCs w:val="24"/>
        </w:rPr>
      </w:pPr>
      <w:r>
        <w:rPr>
          <w:rFonts w:ascii="Times New Roman" w:hAnsi="Times New Roman" w:cs="Times New Roman"/>
          <w:b/>
          <w:bCs/>
          <w:sz w:val="24"/>
          <w:szCs w:val="24"/>
        </w:rPr>
        <w:t xml:space="preserve">Kata Kunci: </w:t>
      </w:r>
      <w:r w:rsidRPr="00C952C3">
        <w:rPr>
          <w:rFonts w:ascii="Times New Roman" w:hAnsi="Times New Roman" w:cs="Times New Roman"/>
          <w:bCs/>
          <w:sz w:val="24"/>
          <w:szCs w:val="24"/>
        </w:rPr>
        <w:t>Zina, Anak, ‘Uqubat</w:t>
      </w:r>
      <w:r>
        <w:rPr>
          <w:rFonts w:ascii="Times New Roman" w:hAnsi="Times New Roman" w:cs="Times New Roman"/>
          <w:bCs/>
          <w:sz w:val="24"/>
          <w:szCs w:val="24"/>
        </w:rPr>
        <w:t>, jinayat</w:t>
      </w:r>
    </w:p>
    <w:p w:rsidR="00D50A00" w:rsidRPr="00DB5AF9" w:rsidRDefault="00D50A00" w:rsidP="00F41C91">
      <w:pPr>
        <w:spacing w:after="0"/>
        <w:rPr>
          <w:rFonts w:ascii="Times New Roman" w:hAnsi="Times New Roman" w:cs="Times New Roman"/>
          <w:bCs/>
          <w:sz w:val="24"/>
          <w:szCs w:val="24"/>
        </w:rPr>
      </w:pPr>
    </w:p>
    <w:p w:rsidR="00623B3B" w:rsidRDefault="00623B3B" w:rsidP="006B0AE4">
      <w:pPr>
        <w:pStyle w:val="ListParagraph"/>
        <w:numPr>
          <w:ilvl w:val="0"/>
          <w:numId w:val="4"/>
        </w:numPr>
        <w:ind w:left="426" w:hanging="371"/>
        <w:rPr>
          <w:rFonts w:ascii="Times New Roman" w:hAnsi="Times New Roman" w:cs="Times New Roman"/>
          <w:b/>
          <w:bCs/>
          <w:sz w:val="24"/>
          <w:szCs w:val="24"/>
        </w:rPr>
      </w:pPr>
      <w:r w:rsidRPr="006B0AE4">
        <w:rPr>
          <w:rFonts w:ascii="Times New Roman" w:hAnsi="Times New Roman" w:cs="Times New Roman"/>
          <w:b/>
          <w:bCs/>
          <w:sz w:val="24"/>
          <w:szCs w:val="24"/>
        </w:rPr>
        <w:lastRenderedPageBreak/>
        <w:t>PENDAHULUAN</w:t>
      </w:r>
    </w:p>
    <w:p w:rsidR="006B0AE4" w:rsidRPr="006B0AE4" w:rsidRDefault="006B0AE4" w:rsidP="006B0AE4">
      <w:pPr>
        <w:pStyle w:val="ListParagraph"/>
        <w:ind w:left="426"/>
        <w:rPr>
          <w:rFonts w:ascii="Times New Roman" w:hAnsi="Times New Roman" w:cs="Times New Roman"/>
          <w:b/>
          <w:bCs/>
          <w:sz w:val="24"/>
          <w:szCs w:val="24"/>
        </w:rPr>
      </w:pPr>
    </w:p>
    <w:p w:rsidR="006B0AE4" w:rsidRPr="006B0AE4" w:rsidRDefault="006B0AE4" w:rsidP="006B0AE4">
      <w:pPr>
        <w:pStyle w:val="ListParagraph"/>
        <w:numPr>
          <w:ilvl w:val="0"/>
          <w:numId w:val="3"/>
        </w:numPr>
        <w:ind w:left="426"/>
        <w:rPr>
          <w:rFonts w:ascii="Times New Roman" w:hAnsi="Times New Roman" w:cs="Times New Roman"/>
          <w:b/>
          <w:bCs/>
          <w:sz w:val="24"/>
          <w:szCs w:val="24"/>
        </w:rPr>
      </w:pPr>
      <w:r>
        <w:rPr>
          <w:rFonts w:ascii="Times New Roman" w:hAnsi="Times New Roman" w:cs="Times New Roman"/>
          <w:b/>
          <w:bCs/>
          <w:sz w:val="24"/>
          <w:szCs w:val="24"/>
        </w:rPr>
        <w:t>Latar Belakang</w:t>
      </w:r>
    </w:p>
    <w:p w:rsidR="0042775B" w:rsidRPr="0047705E" w:rsidRDefault="00F013E3" w:rsidP="00CC0A39">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ab/>
      </w:r>
      <w:proofErr w:type="gramStart"/>
      <w:r w:rsidRPr="00772EDF">
        <w:rPr>
          <w:rFonts w:ascii="Times New Roman" w:hAnsi="Times New Roman" w:cs="Times New Roman"/>
          <w:bCs/>
          <w:sz w:val="24"/>
          <w:szCs w:val="24"/>
        </w:rPr>
        <w:t xml:space="preserve">Zina merupakan salah satu </w:t>
      </w:r>
      <w:r w:rsidRPr="001D3B94">
        <w:rPr>
          <w:rFonts w:ascii="Times New Roman" w:hAnsi="Times New Roman" w:cs="Times New Roman"/>
          <w:bCs/>
          <w:i/>
          <w:sz w:val="24"/>
          <w:szCs w:val="24"/>
        </w:rPr>
        <w:t>jarimah</w:t>
      </w:r>
      <w:r w:rsidRPr="00772EDF">
        <w:rPr>
          <w:rFonts w:ascii="Times New Roman" w:hAnsi="Times New Roman" w:cs="Times New Roman"/>
          <w:bCs/>
          <w:sz w:val="24"/>
          <w:szCs w:val="24"/>
        </w:rPr>
        <w:t xml:space="preserve"> yang dilarang dalam Qanun Aceh Nomor 6 Tahun 2014 tentang Hukum Jinayat.</w:t>
      </w:r>
      <w:proofErr w:type="gramEnd"/>
      <w:r w:rsidRPr="00772EDF">
        <w:rPr>
          <w:rFonts w:ascii="Times New Roman" w:hAnsi="Times New Roman" w:cs="Times New Roman"/>
          <w:bCs/>
          <w:sz w:val="24"/>
          <w:szCs w:val="24"/>
        </w:rPr>
        <w:t xml:space="preserve"> Selain zina, terdapat sembilan </w:t>
      </w:r>
      <w:r w:rsidR="009F35BC" w:rsidRPr="001D3B94">
        <w:rPr>
          <w:rFonts w:ascii="Times New Roman" w:hAnsi="Times New Roman" w:cs="Times New Roman"/>
          <w:bCs/>
          <w:i/>
          <w:sz w:val="24"/>
          <w:szCs w:val="24"/>
        </w:rPr>
        <w:t>jarimah</w:t>
      </w:r>
      <w:r w:rsidR="009F35BC" w:rsidRPr="00772EDF">
        <w:rPr>
          <w:rFonts w:ascii="Times New Roman" w:hAnsi="Times New Roman" w:cs="Times New Roman"/>
          <w:bCs/>
          <w:sz w:val="24"/>
          <w:szCs w:val="24"/>
        </w:rPr>
        <w:t xml:space="preserve"> lainnya yang </w:t>
      </w:r>
      <w:r w:rsidR="00772EDF" w:rsidRPr="00772EDF">
        <w:rPr>
          <w:rFonts w:ascii="Times New Roman" w:hAnsi="Times New Roman" w:cs="Times New Roman"/>
          <w:bCs/>
          <w:sz w:val="24"/>
          <w:szCs w:val="24"/>
        </w:rPr>
        <w:t>dilarang dalam qanun tersebut</w:t>
      </w:r>
      <w:r w:rsidR="009F35BC" w:rsidRPr="00772EDF">
        <w:rPr>
          <w:rFonts w:ascii="Times New Roman" w:hAnsi="Times New Roman" w:cs="Times New Roman"/>
          <w:bCs/>
          <w:sz w:val="24"/>
          <w:szCs w:val="24"/>
        </w:rPr>
        <w:t xml:space="preserve"> yaitu </w:t>
      </w:r>
      <w:r w:rsidR="00772EDF" w:rsidRPr="00772EDF">
        <w:rPr>
          <w:rFonts w:ascii="Times New Roman" w:hAnsi="Times New Roman" w:cs="Times New Roman"/>
          <w:sz w:val="24"/>
          <w:szCs w:val="24"/>
        </w:rPr>
        <w:t xml:space="preserve">Khamar; Maisir; khalwat; Ikhtilath; Zina; Pelecehan seksual; Pemerkosaan; Qadzaf; Liwath; dan Musahaqah. </w:t>
      </w:r>
      <w:r w:rsidR="00772EDF" w:rsidRPr="00772EDF">
        <w:rPr>
          <w:rFonts w:ascii="Times New Roman" w:hAnsi="Times New Roman" w:cs="Times New Roman"/>
          <w:bCs/>
          <w:sz w:val="24"/>
          <w:szCs w:val="24"/>
        </w:rPr>
        <w:t xml:space="preserve">Menurut Pasal 1 Angka 26 Qanun Hukum Jinayat, </w:t>
      </w:r>
      <w:r w:rsidR="00772EDF" w:rsidRPr="00772EDF">
        <w:rPr>
          <w:rFonts w:ascii="Times New Roman" w:hAnsi="Times New Roman" w:cs="Times New Roman"/>
          <w:sz w:val="24"/>
          <w:szCs w:val="24"/>
        </w:rPr>
        <w:t xml:space="preserve">Zina adalah persetubuhan antara seorang laki-laki atau lebih dengan </w:t>
      </w:r>
      <w:r w:rsidR="00772EDF" w:rsidRPr="0047705E">
        <w:rPr>
          <w:rFonts w:ascii="Times New Roman" w:hAnsi="Times New Roman" w:cs="Times New Roman"/>
          <w:sz w:val="24"/>
          <w:szCs w:val="24"/>
        </w:rPr>
        <w:t>seorang perempuan atau lebih tanpa ikatan perkawinan dengan kerelaan kedua belah pihak.</w:t>
      </w:r>
      <w:r w:rsidR="00F85F26">
        <w:rPr>
          <w:rFonts w:ascii="Times New Roman" w:hAnsi="Times New Roman" w:cs="Times New Roman"/>
          <w:sz w:val="24"/>
          <w:szCs w:val="24"/>
        </w:rPr>
        <w:t xml:space="preserve"> </w:t>
      </w:r>
      <w:proofErr w:type="gramStart"/>
      <w:r w:rsidR="00F85F26">
        <w:rPr>
          <w:rFonts w:ascii="Times New Roman" w:hAnsi="Times New Roman" w:cs="Times New Roman"/>
          <w:sz w:val="24"/>
          <w:szCs w:val="24"/>
        </w:rPr>
        <w:t>Ketentuan ini menegaskan zina tidak hanya dilakukan oleh seorang laki-laki terhadap perempuan, tapi adanya kemungkinan seorang laki-laki berzina dengan dua perempuan atau lebih tanpa adanya ikatan perkawinan (Abbas, 2015: 47).</w:t>
      </w:r>
      <w:proofErr w:type="gramEnd"/>
      <w:r w:rsidR="00772EDF" w:rsidRPr="0047705E">
        <w:rPr>
          <w:rFonts w:ascii="Times New Roman" w:hAnsi="Times New Roman" w:cs="Times New Roman"/>
          <w:sz w:val="24"/>
          <w:szCs w:val="24"/>
        </w:rPr>
        <w:t xml:space="preserve"> </w:t>
      </w:r>
      <w:proofErr w:type="gramStart"/>
      <w:r w:rsidR="00CC0A39">
        <w:rPr>
          <w:rFonts w:ascii="Times New Roman" w:hAnsi="Times New Roman" w:cs="Times New Roman"/>
          <w:sz w:val="24"/>
          <w:szCs w:val="24"/>
        </w:rPr>
        <w:t xml:space="preserve">Abdul Aziz Dahlan </w:t>
      </w:r>
      <w:r w:rsidR="0042775B">
        <w:rPr>
          <w:rFonts w:ascii="Times New Roman" w:hAnsi="Times New Roman" w:cs="Times New Roman"/>
          <w:sz w:val="24"/>
          <w:szCs w:val="24"/>
        </w:rPr>
        <w:t xml:space="preserve">(2005) </w:t>
      </w:r>
      <w:r w:rsidR="00CC0A39">
        <w:rPr>
          <w:rFonts w:ascii="Times New Roman" w:hAnsi="Times New Roman" w:cs="Times New Roman"/>
          <w:sz w:val="24"/>
          <w:szCs w:val="24"/>
        </w:rPr>
        <w:t>mendefinisikan zina adalah melakukan hubungan seksual antara laki-laki dan perempuan yang belum memiliki ikatan nikah, yaitu dengan memasukkan zakar ke dalam faraj yang haram tanpa ada syubhat dan secara naluri mengundang syahwat</w:t>
      </w:r>
      <w:r w:rsidR="0042775B">
        <w:rPr>
          <w:rFonts w:ascii="Times New Roman" w:hAnsi="Times New Roman" w:cs="Times New Roman"/>
          <w:sz w:val="24"/>
          <w:szCs w:val="24"/>
        </w:rPr>
        <w:t>.</w:t>
      </w:r>
      <w:proofErr w:type="gramEnd"/>
      <w:r w:rsidR="0042775B">
        <w:rPr>
          <w:rFonts w:ascii="Times New Roman" w:hAnsi="Times New Roman" w:cs="Times New Roman"/>
          <w:sz w:val="24"/>
          <w:szCs w:val="24"/>
        </w:rPr>
        <w:t xml:space="preserve"> </w:t>
      </w:r>
      <w:proofErr w:type="gramStart"/>
      <w:r w:rsidR="0047705E" w:rsidRPr="0047705E">
        <w:rPr>
          <w:rFonts w:ascii="Times New Roman" w:hAnsi="Times New Roman" w:cs="Times New Roman"/>
          <w:sz w:val="24"/>
          <w:szCs w:val="24"/>
        </w:rPr>
        <w:t>Menurut fiqh Zina adalah persetubuhan antara laki-laki dan perempuan tanpa ada ikatan perkawinan yang sah, yaitu memasukkan kelamin laki-laki ke dalam kelamin perempuan, minimal sampai batas hasyafah (kepala zakar</w:t>
      </w:r>
      <w:r w:rsidR="0047705E" w:rsidRPr="0042775B">
        <w:rPr>
          <w:rFonts w:ascii="Times New Roman" w:hAnsi="Times New Roman" w:cs="Times New Roman"/>
          <w:sz w:val="24"/>
          <w:szCs w:val="24"/>
        </w:rPr>
        <w:t>)</w:t>
      </w:r>
      <w:r w:rsidR="0060251C">
        <w:rPr>
          <w:rFonts w:ascii="Times New Roman" w:hAnsi="Times New Roman" w:cs="Times New Roman"/>
          <w:sz w:val="24"/>
          <w:szCs w:val="24"/>
        </w:rPr>
        <w:t xml:space="preserve"> (Mujieb, 2002: 443)</w:t>
      </w:r>
      <w:r w:rsidR="0047705E" w:rsidRPr="0042775B">
        <w:rPr>
          <w:rFonts w:ascii="Times New Roman" w:hAnsi="Times New Roman" w:cs="Times New Roman"/>
          <w:sz w:val="24"/>
          <w:szCs w:val="24"/>
        </w:rPr>
        <w:t>.</w:t>
      </w:r>
      <w:proofErr w:type="gramEnd"/>
      <w:r w:rsidR="0042775B" w:rsidRPr="0042775B">
        <w:rPr>
          <w:rFonts w:ascii="Times New Roman" w:hAnsi="Times New Roman" w:cs="Times New Roman"/>
          <w:sz w:val="24"/>
          <w:szCs w:val="24"/>
        </w:rPr>
        <w:t xml:space="preserve"> </w:t>
      </w:r>
      <w:proofErr w:type="gramStart"/>
      <w:r w:rsidR="0042775B" w:rsidRPr="0042775B">
        <w:rPr>
          <w:rFonts w:ascii="Times New Roman" w:hAnsi="Times New Roman" w:cs="Times New Roman"/>
          <w:sz w:val="23"/>
          <w:szCs w:val="23"/>
        </w:rPr>
        <w:t xml:space="preserve">Zina </w:t>
      </w:r>
      <w:r w:rsidR="0042775B">
        <w:rPr>
          <w:rFonts w:ascii="Times New Roman" w:hAnsi="Times New Roman" w:cs="Times New Roman"/>
          <w:sz w:val="23"/>
          <w:szCs w:val="23"/>
        </w:rPr>
        <w:t xml:space="preserve">tidak hanya dilarang dalam </w:t>
      </w:r>
      <w:r w:rsidR="001D3B94">
        <w:rPr>
          <w:rFonts w:ascii="Times New Roman" w:hAnsi="Times New Roman" w:cs="Times New Roman"/>
          <w:sz w:val="23"/>
          <w:szCs w:val="23"/>
        </w:rPr>
        <w:t>hukum</w:t>
      </w:r>
      <w:r w:rsidR="0042775B">
        <w:rPr>
          <w:rFonts w:ascii="Times New Roman" w:hAnsi="Times New Roman" w:cs="Times New Roman"/>
          <w:sz w:val="23"/>
          <w:szCs w:val="23"/>
        </w:rPr>
        <w:t xml:space="preserve"> Islam, juga dilarang dalam sistem hukum barat dan </w:t>
      </w:r>
      <w:r w:rsidR="0042775B" w:rsidRPr="0042775B">
        <w:rPr>
          <w:rFonts w:ascii="Times New Roman" w:hAnsi="Times New Roman" w:cs="Times New Roman"/>
          <w:sz w:val="23"/>
          <w:szCs w:val="23"/>
        </w:rPr>
        <w:t>sistem hukum adat.</w:t>
      </w:r>
      <w:proofErr w:type="gramEnd"/>
      <w:r w:rsidR="0042775B" w:rsidRPr="0042775B">
        <w:rPr>
          <w:rFonts w:ascii="Times New Roman" w:hAnsi="Times New Roman" w:cs="Times New Roman"/>
          <w:sz w:val="23"/>
          <w:szCs w:val="23"/>
        </w:rPr>
        <w:t xml:space="preserve"> </w:t>
      </w:r>
      <w:proofErr w:type="gramStart"/>
      <w:r w:rsidR="0042775B" w:rsidRPr="0042775B">
        <w:rPr>
          <w:rFonts w:ascii="Times New Roman" w:hAnsi="Times New Roman" w:cs="Times New Roman"/>
          <w:sz w:val="23"/>
          <w:szCs w:val="23"/>
        </w:rPr>
        <w:t xml:space="preserve">Perbuatan zina di dalam sistem hukum barat telah dirumuskan </w:t>
      </w:r>
      <w:r w:rsidR="0042775B">
        <w:rPr>
          <w:rFonts w:ascii="Times New Roman" w:hAnsi="Times New Roman" w:cs="Times New Roman"/>
          <w:sz w:val="23"/>
          <w:szCs w:val="23"/>
        </w:rPr>
        <w:t>dalam P</w:t>
      </w:r>
      <w:r w:rsidR="0042775B" w:rsidRPr="0042775B">
        <w:rPr>
          <w:rFonts w:ascii="Times New Roman" w:hAnsi="Times New Roman" w:cs="Times New Roman"/>
          <w:sz w:val="23"/>
          <w:szCs w:val="23"/>
        </w:rPr>
        <w:t>asal 284 Kitab Undang-undang Hukum Pidana (KUHP)</w:t>
      </w:r>
      <w:r w:rsidR="0042775B">
        <w:rPr>
          <w:rFonts w:ascii="Times New Roman" w:hAnsi="Times New Roman" w:cs="Times New Roman"/>
          <w:sz w:val="23"/>
          <w:szCs w:val="23"/>
        </w:rPr>
        <w:t xml:space="preserve"> (Ishak, 2012: 166)</w:t>
      </w:r>
      <w:r w:rsidR="0042775B" w:rsidRPr="0042775B">
        <w:rPr>
          <w:rFonts w:ascii="Times New Roman" w:hAnsi="Times New Roman" w:cs="Times New Roman"/>
          <w:sz w:val="23"/>
          <w:szCs w:val="23"/>
        </w:rPr>
        <w:t>.</w:t>
      </w:r>
      <w:proofErr w:type="gramEnd"/>
    </w:p>
    <w:p w:rsidR="00DF4B52" w:rsidRDefault="00382749" w:rsidP="00DF4B52">
      <w:pPr>
        <w:spacing w:after="0" w:line="360" w:lineRule="auto"/>
        <w:jc w:val="both"/>
        <w:rPr>
          <w:rFonts w:ascii="Times New Roman" w:hAnsi="Times New Roman" w:cs="Times New Roman"/>
          <w:sz w:val="24"/>
          <w:szCs w:val="24"/>
        </w:rPr>
      </w:pPr>
      <w:r w:rsidRPr="0047705E">
        <w:rPr>
          <w:rFonts w:ascii="Times New Roman" w:hAnsi="Times New Roman" w:cs="Times New Roman"/>
          <w:sz w:val="24"/>
          <w:szCs w:val="24"/>
        </w:rPr>
        <w:tab/>
      </w:r>
      <w:proofErr w:type="gramStart"/>
      <w:r w:rsidR="0084042C" w:rsidRPr="0047705E">
        <w:rPr>
          <w:rFonts w:ascii="Times New Roman" w:hAnsi="Times New Roman" w:cs="Times New Roman"/>
          <w:sz w:val="24"/>
          <w:szCs w:val="24"/>
        </w:rPr>
        <w:t>Qanun Hukum Jinayat mengatur Persoalan zina dalam Pasal</w:t>
      </w:r>
      <w:r w:rsidR="0084042C" w:rsidRPr="0012793D">
        <w:rPr>
          <w:rFonts w:ascii="Times New Roman" w:hAnsi="Times New Roman" w:cs="Times New Roman"/>
          <w:sz w:val="24"/>
          <w:szCs w:val="24"/>
        </w:rPr>
        <w:t xml:space="preserve"> 33 sampai Pasal 45.</w:t>
      </w:r>
      <w:proofErr w:type="gramEnd"/>
      <w:r w:rsidR="0084042C" w:rsidRPr="0012793D">
        <w:rPr>
          <w:rFonts w:ascii="Times New Roman" w:hAnsi="Times New Roman" w:cs="Times New Roman"/>
          <w:sz w:val="24"/>
          <w:szCs w:val="24"/>
        </w:rPr>
        <w:t xml:space="preserve"> </w:t>
      </w:r>
      <w:proofErr w:type="gramStart"/>
      <w:r w:rsidR="002C737C" w:rsidRPr="0012793D">
        <w:rPr>
          <w:rFonts w:ascii="Times New Roman" w:hAnsi="Times New Roman" w:cs="Times New Roman"/>
          <w:sz w:val="24"/>
          <w:szCs w:val="24"/>
        </w:rPr>
        <w:t xml:space="preserve">Dalam </w:t>
      </w:r>
      <w:r w:rsidR="0084042C" w:rsidRPr="0012793D">
        <w:rPr>
          <w:rFonts w:ascii="Times New Roman" w:hAnsi="Times New Roman" w:cs="Times New Roman"/>
          <w:sz w:val="24"/>
          <w:szCs w:val="24"/>
        </w:rPr>
        <w:t>Pasal 3</w:t>
      </w:r>
      <w:r w:rsidR="002C737C" w:rsidRPr="0012793D">
        <w:rPr>
          <w:rFonts w:ascii="Times New Roman" w:hAnsi="Times New Roman" w:cs="Times New Roman"/>
          <w:sz w:val="24"/>
          <w:szCs w:val="24"/>
        </w:rPr>
        <w:t>3</w:t>
      </w:r>
      <w:r w:rsidR="0084042C" w:rsidRPr="0012793D">
        <w:rPr>
          <w:rFonts w:ascii="Times New Roman" w:hAnsi="Times New Roman" w:cs="Times New Roman"/>
          <w:sz w:val="24"/>
          <w:szCs w:val="24"/>
        </w:rPr>
        <w:t xml:space="preserve"> Ayat (1) Setiap Orang yang dengan sengaja melakukan </w:t>
      </w:r>
      <w:r w:rsidR="0084042C" w:rsidRPr="001D3B94">
        <w:rPr>
          <w:rFonts w:ascii="Times New Roman" w:hAnsi="Times New Roman" w:cs="Times New Roman"/>
          <w:i/>
          <w:sz w:val="24"/>
          <w:szCs w:val="24"/>
        </w:rPr>
        <w:t>Jarimah</w:t>
      </w:r>
      <w:r w:rsidR="0084042C" w:rsidRPr="0012793D">
        <w:rPr>
          <w:rFonts w:ascii="Times New Roman" w:hAnsi="Times New Roman" w:cs="Times New Roman"/>
          <w:sz w:val="24"/>
          <w:szCs w:val="24"/>
        </w:rPr>
        <w:t xml:space="preserve"> Zina, diancam dengan ‘Uqubat Hudud cambuk 100 (seratus) kali.</w:t>
      </w:r>
      <w:proofErr w:type="gramEnd"/>
      <w:r w:rsidR="002C737C" w:rsidRPr="0012793D">
        <w:rPr>
          <w:rFonts w:ascii="Times New Roman" w:hAnsi="Times New Roman" w:cs="Times New Roman"/>
          <w:sz w:val="24"/>
          <w:szCs w:val="24"/>
        </w:rPr>
        <w:t xml:space="preserve"> </w:t>
      </w:r>
      <w:proofErr w:type="gramStart"/>
      <w:r w:rsidR="00DF4B52">
        <w:rPr>
          <w:rFonts w:ascii="Times New Roman" w:hAnsi="Times New Roman" w:cs="Times New Roman"/>
          <w:sz w:val="24"/>
          <w:szCs w:val="24"/>
        </w:rPr>
        <w:t>Kata yang digunakan dalam ketentuan ini adalah setiap orang, sehingga baik laki-laki maupun perempuan yang melakukan zina dapat dikenakan dengan ‘uqubat hudud.</w:t>
      </w:r>
      <w:proofErr w:type="gramEnd"/>
      <w:r w:rsidR="00DF4B52">
        <w:rPr>
          <w:rFonts w:ascii="Times New Roman" w:hAnsi="Times New Roman" w:cs="Times New Roman"/>
          <w:sz w:val="24"/>
          <w:szCs w:val="24"/>
        </w:rPr>
        <w:t xml:space="preserve"> Termasuk di dalamnya adalah subjek </w:t>
      </w:r>
      <w:r w:rsidR="001D3B94">
        <w:rPr>
          <w:rFonts w:ascii="Times New Roman" w:hAnsi="Times New Roman" w:cs="Times New Roman"/>
          <w:sz w:val="24"/>
          <w:szCs w:val="24"/>
        </w:rPr>
        <w:t>hukum</w:t>
      </w:r>
      <w:r w:rsidR="00DF4B52">
        <w:rPr>
          <w:rFonts w:ascii="Times New Roman" w:hAnsi="Times New Roman" w:cs="Times New Roman"/>
          <w:sz w:val="24"/>
          <w:szCs w:val="24"/>
        </w:rPr>
        <w:t xml:space="preserve"> sebagaimana yang diatur dalam Pasal 5 Qanun Hukum Jinayat yaitu:</w:t>
      </w:r>
    </w:p>
    <w:p w:rsidR="00DF4B52" w:rsidRPr="00DF4B52" w:rsidRDefault="00DF4B52" w:rsidP="00DF4B52">
      <w:pPr>
        <w:pStyle w:val="ListParagraph"/>
        <w:numPr>
          <w:ilvl w:val="0"/>
          <w:numId w:val="10"/>
        </w:numPr>
        <w:spacing w:after="0" w:line="360" w:lineRule="auto"/>
        <w:ind w:left="426"/>
        <w:jc w:val="both"/>
        <w:rPr>
          <w:rFonts w:ascii="Times New Roman" w:hAnsi="Times New Roman" w:cs="Times New Roman"/>
          <w:sz w:val="24"/>
          <w:szCs w:val="24"/>
        </w:rPr>
      </w:pPr>
      <w:r w:rsidRPr="00DF4B52">
        <w:rPr>
          <w:rFonts w:ascii="Times New Roman" w:hAnsi="Times New Roman" w:cs="Times New Roman"/>
          <w:color w:val="000000"/>
          <w:sz w:val="24"/>
          <w:szCs w:val="24"/>
        </w:rPr>
        <w:t xml:space="preserve">Setiap Orang beragama Islam yang melakukan </w:t>
      </w:r>
      <w:r w:rsidRPr="001D3B94">
        <w:rPr>
          <w:rFonts w:ascii="Times New Roman" w:hAnsi="Times New Roman" w:cs="Times New Roman"/>
          <w:i/>
          <w:color w:val="000000"/>
          <w:sz w:val="24"/>
          <w:szCs w:val="24"/>
        </w:rPr>
        <w:t>Jarimah</w:t>
      </w:r>
      <w:r w:rsidRPr="00DF4B52">
        <w:rPr>
          <w:rFonts w:ascii="Times New Roman" w:hAnsi="Times New Roman" w:cs="Times New Roman"/>
          <w:color w:val="000000"/>
          <w:sz w:val="24"/>
          <w:szCs w:val="24"/>
        </w:rPr>
        <w:t xml:space="preserve"> di Aceh; </w:t>
      </w:r>
    </w:p>
    <w:p w:rsidR="00DF4B52" w:rsidRDefault="00DF4B52" w:rsidP="00DF4B52">
      <w:pPr>
        <w:pStyle w:val="ListParagraph"/>
        <w:numPr>
          <w:ilvl w:val="0"/>
          <w:numId w:val="10"/>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w:t>
      </w:r>
      <w:r w:rsidRPr="00DF4B52">
        <w:rPr>
          <w:rFonts w:ascii="Times New Roman" w:hAnsi="Times New Roman" w:cs="Times New Roman"/>
          <w:color w:val="000000"/>
          <w:sz w:val="24"/>
          <w:szCs w:val="24"/>
        </w:rPr>
        <w:t xml:space="preserve">etiap Orang beragama bukan Islam yang melakukan </w:t>
      </w:r>
      <w:r w:rsidRPr="001D3B94">
        <w:rPr>
          <w:rFonts w:ascii="Times New Roman" w:hAnsi="Times New Roman" w:cs="Times New Roman"/>
          <w:i/>
          <w:color w:val="000000"/>
          <w:sz w:val="24"/>
          <w:szCs w:val="24"/>
        </w:rPr>
        <w:t>Jarimah</w:t>
      </w:r>
      <w:r w:rsidRPr="00DF4B52">
        <w:rPr>
          <w:rFonts w:ascii="Times New Roman" w:hAnsi="Times New Roman" w:cs="Times New Roman"/>
          <w:color w:val="000000"/>
          <w:sz w:val="24"/>
          <w:szCs w:val="24"/>
        </w:rPr>
        <w:t xml:space="preserve"> di Aceh bersama-sama dengan orang Islam dan memilih serta menundukkan diri secara sukarela pada Hukum Jinayat; </w:t>
      </w:r>
    </w:p>
    <w:p w:rsidR="00DF4B52" w:rsidRPr="00DF4B52" w:rsidRDefault="00DF4B52" w:rsidP="00DF4B52">
      <w:pPr>
        <w:pStyle w:val="ListParagraph"/>
        <w:numPr>
          <w:ilvl w:val="0"/>
          <w:numId w:val="10"/>
        </w:numPr>
        <w:spacing w:after="0" w:line="360" w:lineRule="auto"/>
        <w:ind w:left="426"/>
        <w:jc w:val="both"/>
        <w:rPr>
          <w:rFonts w:ascii="Times New Roman" w:hAnsi="Times New Roman" w:cs="Times New Roman"/>
          <w:sz w:val="24"/>
          <w:szCs w:val="24"/>
        </w:rPr>
      </w:pPr>
      <w:r w:rsidRPr="00DF4B52">
        <w:rPr>
          <w:rFonts w:ascii="Times New Roman" w:hAnsi="Times New Roman" w:cs="Times New Roman"/>
          <w:color w:val="000000"/>
          <w:sz w:val="24"/>
          <w:szCs w:val="24"/>
        </w:rPr>
        <w:lastRenderedPageBreak/>
        <w:t xml:space="preserve">Setiap Orang beragama bukan Islam yang melakukan perbuatan </w:t>
      </w:r>
      <w:r w:rsidRPr="001D3B94">
        <w:rPr>
          <w:rFonts w:ascii="Times New Roman" w:hAnsi="Times New Roman" w:cs="Times New Roman"/>
          <w:i/>
          <w:color w:val="000000"/>
          <w:sz w:val="24"/>
          <w:szCs w:val="24"/>
        </w:rPr>
        <w:t>Jarimah</w:t>
      </w:r>
      <w:r w:rsidRPr="00DF4B52">
        <w:rPr>
          <w:rFonts w:ascii="Times New Roman" w:hAnsi="Times New Roman" w:cs="Times New Roman"/>
          <w:color w:val="000000"/>
          <w:sz w:val="24"/>
          <w:szCs w:val="24"/>
        </w:rPr>
        <w:t xml:space="preserve"> di Aceh yang tidak diatur dalam Kitab Undang-Undang Hukum Pidana (KUHP) atau ketentuan pidana di luar KUHP, tetapi diatur dalam Qanun ini; </w:t>
      </w:r>
    </w:p>
    <w:p w:rsidR="00DF4B52" w:rsidRPr="00DF4B52" w:rsidRDefault="00DF4B52" w:rsidP="00DF4B52">
      <w:pPr>
        <w:pStyle w:val="ListParagraph"/>
        <w:numPr>
          <w:ilvl w:val="0"/>
          <w:numId w:val="10"/>
        </w:numPr>
        <w:spacing w:after="0" w:line="360" w:lineRule="auto"/>
        <w:ind w:left="426"/>
        <w:jc w:val="both"/>
        <w:rPr>
          <w:rFonts w:ascii="Times New Roman" w:hAnsi="Times New Roman" w:cs="Times New Roman"/>
          <w:sz w:val="24"/>
          <w:szCs w:val="24"/>
        </w:rPr>
      </w:pPr>
      <w:r w:rsidRPr="00DF4B52">
        <w:rPr>
          <w:rFonts w:ascii="Times New Roman" w:hAnsi="Times New Roman" w:cs="Times New Roman"/>
          <w:color w:val="000000"/>
          <w:sz w:val="24"/>
          <w:szCs w:val="24"/>
        </w:rPr>
        <w:t>Badan Usaha yang menjalankan kegiatan usaha di Aceh.</w:t>
      </w:r>
    </w:p>
    <w:p w:rsidR="00DF4B52" w:rsidRDefault="00DF4B52" w:rsidP="0074447E">
      <w:pPr>
        <w:spacing w:after="0" w:line="360" w:lineRule="auto"/>
        <w:ind w:firstLine="720"/>
        <w:jc w:val="both"/>
        <w:rPr>
          <w:rFonts w:ascii="Times New Roman" w:hAnsi="Times New Roman" w:cs="Times New Roman"/>
          <w:sz w:val="24"/>
          <w:szCs w:val="24"/>
        </w:rPr>
      </w:pPr>
      <w:r w:rsidRPr="00DF4B52">
        <w:rPr>
          <w:rFonts w:ascii="Times New Roman" w:hAnsi="Times New Roman" w:cs="Times New Roman"/>
          <w:sz w:val="24"/>
          <w:szCs w:val="24"/>
        </w:rPr>
        <w:t xml:space="preserve">Dengan memahami kata setiap orang yang beragama Islam yang melakukan </w:t>
      </w:r>
      <w:r w:rsidRPr="001D3B94">
        <w:rPr>
          <w:rFonts w:ascii="Times New Roman" w:hAnsi="Times New Roman" w:cs="Times New Roman"/>
          <w:i/>
          <w:sz w:val="24"/>
          <w:szCs w:val="24"/>
        </w:rPr>
        <w:t>jarimah</w:t>
      </w:r>
      <w:r w:rsidRPr="00DF4B52">
        <w:rPr>
          <w:rFonts w:ascii="Times New Roman" w:hAnsi="Times New Roman" w:cs="Times New Roman"/>
          <w:sz w:val="24"/>
          <w:szCs w:val="24"/>
        </w:rPr>
        <w:t xml:space="preserve"> di Aceh pada point nomor 1, maka </w:t>
      </w:r>
      <w:r>
        <w:rPr>
          <w:rFonts w:ascii="Times New Roman" w:hAnsi="Times New Roman" w:cs="Times New Roman"/>
          <w:sz w:val="24"/>
          <w:szCs w:val="24"/>
        </w:rPr>
        <w:t xml:space="preserve">bagi laki dewasa maupun </w:t>
      </w:r>
      <w:r w:rsidRPr="0074447E">
        <w:rPr>
          <w:rFonts w:ascii="Times New Roman" w:hAnsi="Times New Roman" w:cs="Times New Roman"/>
          <w:sz w:val="24"/>
          <w:szCs w:val="24"/>
        </w:rPr>
        <w:t xml:space="preserve">perempuan dewasa dan bagi anak-anak dapat dikenakan dengan </w:t>
      </w:r>
      <w:r w:rsidRPr="001D3B94">
        <w:rPr>
          <w:rFonts w:ascii="Times New Roman" w:hAnsi="Times New Roman" w:cs="Times New Roman"/>
          <w:i/>
          <w:sz w:val="24"/>
          <w:szCs w:val="24"/>
        </w:rPr>
        <w:t>jarimah</w:t>
      </w:r>
      <w:r w:rsidRPr="0074447E">
        <w:rPr>
          <w:rFonts w:ascii="Times New Roman" w:hAnsi="Times New Roman" w:cs="Times New Roman"/>
          <w:sz w:val="24"/>
          <w:szCs w:val="24"/>
        </w:rPr>
        <w:t xml:space="preserve"> zina. Batasan usia anak dalam Qanun Hukum Jinayat sebagaimana dimaksud dalam Pasal 1 Angka 40 Qan</w:t>
      </w:r>
      <w:r w:rsidR="0074447E" w:rsidRPr="0074447E">
        <w:rPr>
          <w:rFonts w:ascii="Times New Roman" w:hAnsi="Times New Roman" w:cs="Times New Roman"/>
          <w:sz w:val="24"/>
          <w:szCs w:val="24"/>
        </w:rPr>
        <w:t xml:space="preserve">un Jinayat adalah </w:t>
      </w:r>
      <w:r w:rsidRPr="0074447E">
        <w:rPr>
          <w:rFonts w:ascii="Times New Roman" w:hAnsi="Times New Roman" w:cs="Times New Roman"/>
          <w:sz w:val="24"/>
          <w:szCs w:val="24"/>
        </w:rPr>
        <w:t>orang yang belum mencapai umur 18 (delapan belas) tahun dan belum menikah.</w:t>
      </w:r>
      <w:r w:rsidR="0074447E" w:rsidRPr="0074447E">
        <w:rPr>
          <w:rFonts w:ascii="Times New Roman" w:hAnsi="Times New Roman" w:cs="Times New Roman"/>
          <w:sz w:val="24"/>
          <w:szCs w:val="24"/>
        </w:rPr>
        <w:t xml:space="preserve"> </w:t>
      </w:r>
      <w:proofErr w:type="gramStart"/>
      <w:r w:rsidR="0074447E" w:rsidRPr="0074447E">
        <w:rPr>
          <w:rFonts w:ascii="Times New Roman" w:hAnsi="Times New Roman" w:cs="Times New Roman"/>
          <w:sz w:val="24"/>
          <w:szCs w:val="24"/>
        </w:rPr>
        <w:t>Dengan demikian anak yang masih di bawah umur dan belum pernah menikah dapat dikenakan dengan ‘uqubat hudud sebagaimana dimaksud dalam Pasal 33 Ayat 1 Qanun Hukum Jinayat.</w:t>
      </w:r>
      <w:proofErr w:type="gramEnd"/>
    </w:p>
    <w:p w:rsidR="0074447E" w:rsidRPr="0074447E" w:rsidRDefault="0074447E" w:rsidP="0074447E">
      <w:pPr>
        <w:spacing w:after="0" w:line="360" w:lineRule="auto"/>
        <w:ind w:firstLine="720"/>
        <w:jc w:val="both"/>
        <w:rPr>
          <w:rFonts w:ascii="Times New Roman" w:hAnsi="Times New Roman" w:cs="Times New Roman"/>
          <w:sz w:val="24"/>
          <w:szCs w:val="24"/>
          <w:lang w:val="id-ID" w:eastAsia="id-ID"/>
        </w:rPr>
      </w:pPr>
      <w:proofErr w:type="gramStart"/>
      <w:r>
        <w:rPr>
          <w:rFonts w:ascii="Times New Roman" w:hAnsi="Times New Roman" w:cs="Times New Roman"/>
          <w:sz w:val="24"/>
          <w:szCs w:val="24"/>
        </w:rPr>
        <w:t>Dalam hukum Islam dikenal dengan dua kategori zina yaitu zina muhsan dan zina khairu muhsan.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Zina muhsan yaitu zina yang dilakukan </w:t>
      </w:r>
      <w:r w:rsidRPr="00C9660A">
        <w:rPr>
          <w:rFonts w:ascii="Times New Roman" w:hAnsi="Times New Roman" w:cs="Times New Roman"/>
          <w:sz w:val="24"/>
          <w:szCs w:val="24"/>
        </w:rPr>
        <w:t>oleh orang yang pernah menikah serta diancam dengan hukuman rajam.</w:t>
      </w:r>
      <w:proofErr w:type="gramEnd"/>
      <w:r w:rsidRPr="00C9660A">
        <w:rPr>
          <w:rFonts w:ascii="Times New Roman" w:hAnsi="Times New Roman" w:cs="Times New Roman"/>
          <w:sz w:val="24"/>
          <w:szCs w:val="24"/>
        </w:rPr>
        <w:t xml:space="preserve"> </w:t>
      </w:r>
      <w:proofErr w:type="gramStart"/>
      <w:r w:rsidRPr="00C9660A">
        <w:rPr>
          <w:rFonts w:ascii="Times New Roman" w:hAnsi="Times New Roman" w:cs="Times New Roman"/>
          <w:sz w:val="24"/>
          <w:szCs w:val="24"/>
        </w:rPr>
        <w:t>Sementara zina ghairu muhsan yaitu zina yang dilakukan oleh orang yang belum pernah melangsungkan perkawinan yang sah</w:t>
      </w:r>
      <w:r w:rsidR="0060251C">
        <w:rPr>
          <w:rFonts w:ascii="Times New Roman" w:hAnsi="Times New Roman" w:cs="Times New Roman"/>
          <w:sz w:val="24"/>
          <w:szCs w:val="24"/>
        </w:rPr>
        <w:t xml:space="preserve"> (Djamali, 2002: 1999)</w:t>
      </w:r>
      <w:r w:rsidRPr="00C9660A">
        <w:rPr>
          <w:rFonts w:ascii="Times New Roman" w:hAnsi="Times New Roman" w:cs="Times New Roman"/>
          <w:sz w:val="24"/>
          <w:szCs w:val="24"/>
        </w:rPr>
        <w:t>.</w:t>
      </w:r>
      <w:proofErr w:type="gramEnd"/>
      <w:r w:rsidR="0060251C">
        <w:rPr>
          <w:rFonts w:ascii="Times New Roman" w:hAnsi="Times New Roman" w:cs="Times New Roman"/>
          <w:sz w:val="24"/>
          <w:szCs w:val="24"/>
        </w:rPr>
        <w:t xml:space="preserve"> </w:t>
      </w:r>
      <w:r w:rsidR="0060251C" w:rsidRPr="00C9660A">
        <w:rPr>
          <w:rFonts w:ascii="Times New Roman" w:hAnsi="Times New Roman" w:cs="Times New Roman"/>
          <w:sz w:val="24"/>
          <w:szCs w:val="24"/>
        </w:rPr>
        <w:t xml:space="preserve"> </w:t>
      </w:r>
      <w:proofErr w:type="gramStart"/>
      <w:r w:rsidRPr="00C9660A">
        <w:rPr>
          <w:rFonts w:ascii="Times New Roman" w:hAnsi="Times New Roman" w:cs="Times New Roman"/>
          <w:sz w:val="24"/>
          <w:szCs w:val="24"/>
        </w:rPr>
        <w:t>Ancaman bagi pelakunya</w:t>
      </w:r>
      <w:r>
        <w:rPr>
          <w:rFonts w:ascii="Times New Roman" w:hAnsi="Times New Roman" w:cs="Times New Roman"/>
          <w:sz w:val="24"/>
          <w:szCs w:val="24"/>
        </w:rPr>
        <w:t xml:space="preserve"> baik laki-laki maupun </w:t>
      </w:r>
      <w:r w:rsidRPr="00952053">
        <w:rPr>
          <w:rFonts w:ascii="Times New Roman" w:hAnsi="Times New Roman" w:cs="Times New Roman"/>
          <w:sz w:val="24"/>
          <w:szCs w:val="24"/>
        </w:rPr>
        <w:t>perempuan sebanyak 100 kali hukuman dera.</w:t>
      </w:r>
      <w:proofErr w:type="gramEnd"/>
      <w:r w:rsidRPr="00952053">
        <w:rPr>
          <w:rFonts w:ascii="Times New Roman" w:hAnsi="Times New Roman" w:cs="Times New Roman"/>
          <w:sz w:val="24"/>
          <w:szCs w:val="24"/>
        </w:rPr>
        <w:t xml:space="preserve"> Dalam surat An-Nur Allah Swt. Berfirman yang artinya “</w:t>
      </w:r>
      <w:r w:rsidRPr="00952053">
        <w:rPr>
          <w:rFonts w:ascii="Times New Roman" w:hAnsi="Times New Roman" w:cs="Times New Roman"/>
          <w:sz w:val="24"/>
          <w:szCs w:val="24"/>
          <w:lang w:val="id-ID" w:eastAsia="id-ID"/>
        </w:rPr>
        <w:t>Perempuan yang berzina dan laki-laki yang berzina, maka deralah tiap-tiap</w:t>
      </w:r>
      <w:r>
        <w:rPr>
          <w:rFonts w:ascii="Times New Roman" w:hAnsi="Times New Roman" w:cs="Times New Roman"/>
          <w:sz w:val="24"/>
          <w:szCs w:val="24"/>
          <w:lang w:val="id-ID" w:eastAsia="id-ID"/>
        </w:rPr>
        <w:t xml:space="preserve"> seorang dari keduanya seratus </w:t>
      </w:r>
      <w:r>
        <w:rPr>
          <w:rFonts w:ascii="Times New Roman" w:hAnsi="Times New Roman" w:cs="Times New Roman"/>
          <w:sz w:val="24"/>
          <w:szCs w:val="24"/>
          <w:lang w:eastAsia="id-ID"/>
        </w:rPr>
        <w:t>k</w:t>
      </w:r>
      <w:r w:rsidRPr="00952053">
        <w:rPr>
          <w:rFonts w:ascii="Times New Roman" w:hAnsi="Times New Roman" w:cs="Times New Roman"/>
          <w:sz w:val="24"/>
          <w:szCs w:val="24"/>
          <w:lang w:val="id-ID" w:eastAsia="id-ID"/>
        </w:rPr>
        <w:t>ali dera, dan janganlah belas kasihan kepada keduanya mencegah kamu untuk (menjalankan) agama Allah, jika kamu beriman kepada Allah, dan hari akhirat, dan hendaklah (pelaksanaan) hukuman mereka disaksikan oleh sekumpulan orang-orang yang beriman. Laki-laki yang berzina tidak mengawini melainkan perempuan yang berzina, atau perempuan yang musyrik; dan perempuan yang berzina tidak dikawini melainkan oleh laki-laki yang berzina atau laki-laki musyrik, dan yang demikian itu diharamkan atas oran-orang yang mukmi</w:t>
      </w:r>
      <w:r>
        <w:rPr>
          <w:rFonts w:ascii="Times New Roman" w:hAnsi="Times New Roman" w:cs="Times New Roman"/>
          <w:sz w:val="24"/>
          <w:szCs w:val="24"/>
          <w:lang w:val="id-ID" w:eastAsia="id-ID"/>
        </w:rPr>
        <w:t>n</w:t>
      </w:r>
      <w:r w:rsidRPr="00952053">
        <w:rPr>
          <w:rFonts w:ascii="Times New Roman" w:hAnsi="Times New Roman" w:cs="Times New Roman"/>
          <w:sz w:val="24"/>
          <w:szCs w:val="24"/>
          <w:lang w:val="id-ID" w:eastAsia="id-ID"/>
        </w:rPr>
        <w:t xml:space="preserve">”. </w:t>
      </w:r>
    </w:p>
    <w:p w:rsidR="0074447E" w:rsidRDefault="0074447E" w:rsidP="0074447E">
      <w:pPr>
        <w:spacing w:after="0" w:line="360" w:lineRule="auto"/>
        <w:ind w:firstLine="720"/>
        <w:jc w:val="both"/>
        <w:rPr>
          <w:rFonts w:ascii="Times New Roman" w:hAnsi="Times New Roman" w:cs="Times New Roman"/>
          <w:sz w:val="24"/>
          <w:szCs w:val="24"/>
        </w:rPr>
      </w:pPr>
      <w:r w:rsidRPr="00507B3B">
        <w:rPr>
          <w:rFonts w:ascii="Times New Roman" w:hAnsi="Times New Roman" w:cs="Times New Roman"/>
          <w:sz w:val="24"/>
          <w:szCs w:val="24"/>
          <w:lang w:val="id-ID"/>
        </w:rPr>
        <w:t xml:space="preserve">Dalam putusan </w:t>
      </w:r>
      <w:r w:rsidRPr="00F013E3">
        <w:rPr>
          <w:rFonts w:ascii="Times New Roman" w:hAnsi="Times New Roman" w:cs="Times New Roman"/>
          <w:bCs/>
          <w:sz w:val="24"/>
          <w:szCs w:val="24"/>
          <w:lang w:val="id-ID"/>
        </w:rPr>
        <w:t>02</w:t>
      </w:r>
      <w:r w:rsidRPr="00507B3B">
        <w:rPr>
          <w:rFonts w:ascii="Times New Roman" w:hAnsi="Times New Roman" w:cs="Times New Roman"/>
          <w:bCs/>
          <w:sz w:val="24"/>
          <w:szCs w:val="24"/>
          <w:lang w:val="id-ID"/>
        </w:rPr>
        <w:t>/JN/2018/MS</w:t>
      </w:r>
      <w:r w:rsidRPr="00F013E3">
        <w:rPr>
          <w:rFonts w:ascii="Times New Roman" w:hAnsi="Times New Roman" w:cs="Times New Roman"/>
          <w:bCs/>
          <w:sz w:val="24"/>
          <w:szCs w:val="24"/>
          <w:lang w:val="id-ID"/>
        </w:rPr>
        <w:t>.</w:t>
      </w:r>
      <w:r w:rsidRPr="00507B3B">
        <w:rPr>
          <w:rFonts w:ascii="Times New Roman" w:hAnsi="Times New Roman" w:cs="Times New Roman"/>
          <w:bCs/>
          <w:sz w:val="24"/>
          <w:szCs w:val="24"/>
          <w:lang w:val="id-ID"/>
        </w:rPr>
        <w:t>M</w:t>
      </w:r>
      <w:r w:rsidRPr="00F013E3">
        <w:rPr>
          <w:rFonts w:ascii="Times New Roman" w:hAnsi="Times New Roman" w:cs="Times New Roman"/>
          <w:bCs/>
          <w:sz w:val="24"/>
          <w:szCs w:val="24"/>
          <w:lang w:val="id-ID"/>
        </w:rPr>
        <w:t>bo</w:t>
      </w:r>
      <w:r w:rsidRPr="00507B3B">
        <w:rPr>
          <w:rFonts w:ascii="Times New Roman" w:hAnsi="Times New Roman" w:cs="Times New Roman"/>
          <w:bCs/>
          <w:sz w:val="24"/>
          <w:szCs w:val="24"/>
          <w:lang w:val="id-ID"/>
        </w:rPr>
        <w:t xml:space="preserve"> majelis hakim memutuskan ‘uqubat terhadap pelaku zina dewasa dikarenakan terbukti secara sah dan menyakinkan melakukan </w:t>
      </w:r>
      <w:r w:rsidRPr="001D3B94">
        <w:rPr>
          <w:rFonts w:ascii="Times New Roman" w:hAnsi="Times New Roman" w:cs="Times New Roman"/>
          <w:bCs/>
          <w:i/>
          <w:sz w:val="24"/>
          <w:szCs w:val="24"/>
          <w:lang w:val="id-ID"/>
        </w:rPr>
        <w:t>jarimah</w:t>
      </w:r>
      <w:r w:rsidRPr="00507B3B">
        <w:rPr>
          <w:rFonts w:ascii="Times New Roman" w:hAnsi="Times New Roman" w:cs="Times New Roman"/>
          <w:bCs/>
          <w:sz w:val="24"/>
          <w:szCs w:val="24"/>
          <w:lang w:val="id-ID"/>
        </w:rPr>
        <w:t xml:space="preserve"> zina terhadap anak. </w:t>
      </w:r>
      <w:r w:rsidRPr="00BD0916">
        <w:rPr>
          <w:rFonts w:ascii="Times New Roman" w:hAnsi="Times New Roman" w:cs="Times New Roman"/>
          <w:bCs/>
          <w:sz w:val="24"/>
          <w:szCs w:val="24"/>
          <w:lang w:val="id-ID"/>
        </w:rPr>
        <w:t xml:space="preserve">‘Uqubat yang dijatuhkan adalah </w:t>
      </w:r>
      <w:r w:rsidRPr="00BD0916">
        <w:rPr>
          <w:rFonts w:ascii="Times New Roman" w:hAnsi="Times New Roman" w:cs="Times New Roman"/>
          <w:sz w:val="24"/>
          <w:szCs w:val="24"/>
          <w:lang w:val="id-ID"/>
        </w:rPr>
        <w:t xml:space="preserve">uqubat hudud cambuk  sebanyak 100 (seratus) kali dan ditambah uqubat ta’zir penjara selama 25 (Dua puluh lima) bulan dengan ketetapan bahwa lamanya Terdakwa ditahan akan dikurangkan seluruhnya dari Uqubat ta’zir yang dijatuhkan. </w:t>
      </w:r>
      <w:proofErr w:type="gramStart"/>
      <w:r>
        <w:rPr>
          <w:rFonts w:ascii="Times New Roman" w:hAnsi="Times New Roman" w:cs="Times New Roman"/>
          <w:sz w:val="24"/>
          <w:szCs w:val="24"/>
        </w:rPr>
        <w:t xml:space="preserve">Putusan tersebut tidak menjatuhkan ‘uqubat bagi </w:t>
      </w:r>
      <w:r w:rsidRPr="00885129">
        <w:rPr>
          <w:rFonts w:ascii="Times New Roman" w:hAnsi="Times New Roman" w:cs="Times New Roman"/>
          <w:sz w:val="24"/>
          <w:szCs w:val="24"/>
        </w:rPr>
        <w:t>perempuan sebagai pasangan berzina</w:t>
      </w:r>
      <w:r>
        <w:rPr>
          <w:rFonts w:ascii="Times New Roman" w:hAnsi="Times New Roman" w:cs="Times New Roman"/>
          <w:sz w:val="24"/>
          <w:szCs w:val="24"/>
        </w:rPr>
        <w:t xml:space="preserve"> yang </w:t>
      </w:r>
      <w:r>
        <w:rPr>
          <w:rFonts w:ascii="Times New Roman" w:hAnsi="Times New Roman" w:cs="Times New Roman"/>
          <w:sz w:val="24"/>
          <w:szCs w:val="24"/>
        </w:rPr>
        <w:lastRenderedPageBreak/>
        <w:t>merupakan masuk ke dalam kategori anak</w:t>
      </w:r>
      <w:r w:rsidRPr="00885129">
        <w:rPr>
          <w:rFonts w:ascii="Times New Roman" w:hAnsi="Times New Roman" w:cs="Times New Roman"/>
          <w:sz w:val="24"/>
          <w:szCs w:val="24"/>
        </w:rPr>
        <w:t>.</w:t>
      </w:r>
      <w:proofErr w:type="gramEnd"/>
      <w:r w:rsidRPr="00885129">
        <w:rPr>
          <w:rFonts w:ascii="Times New Roman" w:hAnsi="Times New Roman" w:cs="Times New Roman"/>
          <w:sz w:val="24"/>
          <w:szCs w:val="24"/>
        </w:rPr>
        <w:t xml:space="preserve">  </w:t>
      </w:r>
      <w:proofErr w:type="gramStart"/>
      <w:r>
        <w:rPr>
          <w:rFonts w:ascii="Times New Roman" w:hAnsi="Times New Roman" w:cs="Times New Roman"/>
          <w:sz w:val="24"/>
          <w:szCs w:val="24"/>
        </w:rPr>
        <w:t>Anak yang berumur 16 tahun dalam putusan tersebut hanya dijadikan sebagai saksi di persidangan untuk memperjelas peristiwa zina.</w:t>
      </w:r>
      <w:proofErr w:type="gramEnd"/>
    </w:p>
    <w:p w:rsidR="002C737C" w:rsidRDefault="002C737C" w:rsidP="00DF4B52">
      <w:pPr>
        <w:spacing w:after="0" w:line="360" w:lineRule="auto"/>
        <w:ind w:firstLine="720"/>
        <w:jc w:val="both"/>
        <w:rPr>
          <w:rFonts w:ascii="Times New Roman" w:hAnsi="Times New Roman" w:cs="Times New Roman"/>
          <w:sz w:val="24"/>
          <w:szCs w:val="24"/>
        </w:rPr>
      </w:pPr>
      <w:proofErr w:type="gramStart"/>
      <w:r w:rsidRPr="0012793D">
        <w:rPr>
          <w:rFonts w:ascii="Times New Roman" w:hAnsi="Times New Roman" w:cs="Times New Roman"/>
          <w:sz w:val="24"/>
          <w:szCs w:val="24"/>
        </w:rPr>
        <w:t>Bagi pelaku yang melakukan zina dengan anak diancam dengan ‘uqubat hudud serta ditambahkan dengan ta’zir.</w:t>
      </w:r>
      <w:proofErr w:type="gramEnd"/>
      <w:r w:rsidR="0012793D" w:rsidRPr="0012793D">
        <w:rPr>
          <w:rFonts w:ascii="Times New Roman" w:hAnsi="Times New Roman" w:cs="Times New Roman"/>
          <w:sz w:val="24"/>
          <w:szCs w:val="24"/>
        </w:rPr>
        <w:t xml:space="preserve"> Pasal 34 Qanun Hukum Jinayat menentukan bahwa Setiap Orang dewasa yang melakukan Zina dengan anak, selain diancam dengan ‘Uqubat Hudud sebagaimana dimaksud dalam Pasal 33 ayat (1) dapat ditambah dengan ‘Uqubat Ta’zir cambuk paling banyak 100 (seratus) kali atau denda paling banyak 1.000 (seribu) gram emas murni atau penjara paling lama 100 (seratus) bulan.</w:t>
      </w:r>
    </w:p>
    <w:p w:rsidR="005E552A" w:rsidRPr="002955E6" w:rsidRDefault="0012793D" w:rsidP="002955E6">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Ketentuan ini mempertegas bahwa hukuman yang dijatuhkan bagi </w:t>
      </w:r>
      <w:r w:rsidR="00BD0916">
        <w:rPr>
          <w:rFonts w:ascii="Times New Roman" w:hAnsi="Times New Roman" w:cs="Times New Roman"/>
          <w:sz w:val="24"/>
          <w:szCs w:val="24"/>
        </w:rPr>
        <w:t xml:space="preserve">pelaku yang melakukan zina dengan </w:t>
      </w:r>
      <w:r>
        <w:rPr>
          <w:rFonts w:ascii="Times New Roman" w:hAnsi="Times New Roman" w:cs="Times New Roman"/>
          <w:sz w:val="24"/>
          <w:szCs w:val="24"/>
        </w:rPr>
        <w:t>anak lebih tinggi dibandingkan daripada zina dengan orang dewasa.</w:t>
      </w:r>
      <w:proofErr w:type="gramEnd"/>
      <w:r>
        <w:rPr>
          <w:rFonts w:ascii="Times New Roman" w:hAnsi="Times New Roman" w:cs="Times New Roman"/>
          <w:sz w:val="24"/>
          <w:szCs w:val="24"/>
        </w:rPr>
        <w:t xml:space="preserve"> Di samping dikenakan hukuman hudud sebagaimana yang diatur dalam Al-Quran juga ditambahkan dengan ta’zir berupa cambuk 100 kali atau 1.000 gram emas murni atau dipenjara selama 100 tahun. </w:t>
      </w:r>
      <w:r w:rsidR="003C32DF">
        <w:rPr>
          <w:rFonts w:ascii="Times New Roman" w:hAnsi="Times New Roman" w:cs="Times New Roman"/>
          <w:sz w:val="24"/>
          <w:szCs w:val="24"/>
        </w:rPr>
        <w:t xml:space="preserve">Menurut Syahrizal Abbas (2015), penentuan ‘uqubat lebih tinggi bagi pelaku zina terhadap anak dikarenakan untuk melindungi anak karena anak merupakan generasi yang akan meneruskan kehidupan bangsa ini yang harus dijaga dan dipelihara </w:t>
      </w:r>
      <w:r w:rsidR="003C32DF" w:rsidRPr="002955E6">
        <w:rPr>
          <w:rFonts w:ascii="Times New Roman" w:hAnsi="Times New Roman" w:cs="Times New Roman"/>
          <w:sz w:val="24"/>
          <w:szCs w:val="24"/>
        </w:rPr>
        <w:t>dengan sebaik-baiknya.</w:t>
      </w:r>
      <w:r w:rsidR="005E552A" w:rsidRPr="002955E6">
        <w:rPr>
          <w:rFonts w:ascii="Times New Roman" w:hAnsi="Times New Roman" w:cs="Times New Roman"/>
          <w:sz w:val="24"/>
          <w:szCs w:val="24"/>
        </w:rPr>
        <w:t xml:space="preserve"> Penjatuhan hukuman bagi pelaku dewasa ini dengan pertimbangan bahwa terdakwa melakukan zina atas perasaaan suka </w:t>
      </w:r>
      <w:proofErr w:type="gramStart"/>
      <w:r w:rsidR="005E552A" w:rsidRPr="002955E6">
        <w:rPr>
          <w:rFonts w:ascii="Times New Roman" w:hAnsi="Times New Roman" w:cs="Times New Roman"/>
          <w:sz w:val="24"/>
          <w:szCs w:val="24"/>
        </w:rPr>
        <w:t>sama</w:t>
      </w:r>
      <w:proofErr w:type="gramEnd"/>
      <w:r w:rsidR="005E552A" w:rsidRPr="002955E6">
        <w:rPr>
          <w:rFonts w:ascii="Times New Roman" w:hAnsi="Times New Roman" w:cs="Times New Roman"/>
          <w:sz w:val="24"/>
          <w:szCs w:val="24"/>
        </w:rPr>
        <w:t xml:space="preserve"> suka dengan saksi sebanyak 6 (enam) kali yang dilakukan di rumah terdakwa. </w:t>
      </w:r>
      <w:proofErr w:type="gramStart"/>
      <w:r w:rsidR="002955E6" w:rsidRPr="002955E6">
        <w:rPr>
          <w:rFonts w:ascii="Times New Roman" w:hAnsi="Times New Roman" w:cs="Times New Roman"/>
          <w:sz w:val="24"/>
          <w:szCs w:val="24"/>
        </w:rPr>
        <w:t xml:space="preserve">Kemudian berdasarkan fakta yang terungkan di persidangan majelis hakim menemukan fakta bahwa </w:t>
      </w:r>
      <w:r w:rsidR="002955E6" w:rsidRPr="002955E6">
        <w:rPr>
          <w:rFonts w:ascii="Times New Roman" w:hAnsi="Times New Roman" w:cs="Times New Roman"/>
          <w:sz w:val="24"/>
          <w:szCs w:val="24"/>
          <w:lang w:val="id-ID"/>
        </w:rPr>
        <w:t xml:space="preserve">benar pada saat melakukan persetubuhan dengan </w:t>
      </w:r>
      <w:r w:rsidR="002955E6" w:rsidRPr="002955E6">
        <w:rPr>
          <w:rFonts w:ascii="Times New Roman" w:hAnsi="Times New Roman" w:cs="Times New Roman"/>
          <w:sz w:val="24"/>
          <w:szCs w:val="24"/>
        </w:rPr>
        <w:t>anak,</w:t>
      </w:r>
      <w:r w:rsidR="002955E6" w:rsidRPr="002955E6">
        <w:rPr>
          <w:rFonts w:ascii="Times New Roman" w:hAnsi="Times New Roman" w:cs="Times New Roman"/>
          <w:sz w:val="24"/>
          <w:szCs w:val="24"/>
          <w:lang w:val="id-ID"/>
        </w:rPr>
        <w:t xml:space="preserve"> terdakwa tidak pernah melakukan kekerasan atau ancaman kekerasan, </w:t>
      </w:r>
      <w:r w:rsidR="002955E6" w:rsidRPr="002955E6">
        <w:rPr>
          <w:rFonts w:ascii="Times New Roman" w:hAnsi="Times New Roman" w:cs="Times New Roman"/>
          <w:sz w:val="24"/>
          <w:szCs w:val="24"/>
        </w:rPr>
        <w:t>anak</w:t>
      </w:r>
      <w:r w:rsidR="002955E6" w:rsidRPr="002955E6">
        <w:rPr>
          <w:rFonts w:ascii="Times New Roman" w:hAnsi="Times New Roman" w:cs="Times New Roman"/>
          <w:sz w:val="24"/>
          <w:szCs w:val="24"/>
          <w:lang w:val="id-ID"/>
        </w:rPr>
        <w:t xml:space="preserve"> juga tidak ada melakukan perlawanan atau berusaha melepaskan diri, melainkan hanya pasrah dan menikmati.</w:t>
      </w:r>
      <w:proofErr w:type="gramEnd"/>
      <w:r w:rsidR="002955E6">
        <w:rPr>
          <w:rFonts w:ascii="Times New Roman" w:hAnsi="Times New Roman" w:cs="Times New Roman"/>
          <w:sz w:val="24"/>
          <w:szCs w:val="24"/>
        </w:rPr>
        <w:t xml:space="preserve"> Berdasarkan fakta yang telah terbukti secara sah dan menyakinkan majelis hakim memutuskan hukuman terhadap terdakwa </w:t>
      </w:r>
      <w:r w:rsidR="002955E6" w:rsidRPr="00BD0916">
        <w:rPr>
          <w:rFonts w:ascii="Times New Roman" w:hAnsi="Times New Roman" w:cs="Times New Roman"/>
          <w:sz w:val="24"/>
          <w:szCs w:val="24"/>
          <w:lang w:val="id-ID"/>
        </w:rPr>
        <w:t xml:space="preserve">uqubat hudud </w:t>
      </w:r>
      <w:proofErr w:type="gramStart"/>
      <w:r w:rsidR="002955E6" w:rsidRPr="00BD0916">
        <w:rPr>
          <w:rFonts w:ascii="Times New Roman" w:hAnsi="Times New Roman" w:cs="Times New Roman"/>
          <w:sz w:val="24"/>
          <w:szCs w:val="24"/>
          <w:lang w:val="id-ID"/>
        </w:rPr>
        <w:t>cambuk  sebanyak</w:t>
      </w:r>
      <w:proofErr w:type="gramEnd"/>
      <w:r w:rsidR="002955E6" w:rsidRPr="00BD0916">
        <w:rPr>
          <w:rFonts w:ascii="Times New Roman" w:hAnsi="Times New Roman" w:cs="Times New Roman"/>
          <w:sz w:val="24"/>
          <w:szCs w:val="24"/>
          <w:lang w:val="id-ID"/>
        </w:rPr>
        <w:t xml:space="preserve"> 100 (seratus) kali dan ditambah uqubat ta’zir penjara selama 25 (Dua puluh lima) bulan</w:t>
      </w:r>
      <w:r w:rsidR="002955E6">
        <w:rPr>
          <w:rFonts w:ascii="Times New Roman" w:hAnsi="Times New Roman" w:cs="Times New Roman"/>
          <w:sz w:val="24"/>
          <w:szCs w:val="24"/>
        </w:rPr>
        <w:t xml:space="preserve">. </w:t>
      </w:r>
      <w:proofErr w:type="gramStart"/>
      <w:r w:rsidR="002955E6">
        <w:rPr>
          <w:rFonts w:ascii="Times New Roman" w:hAnsi="Times New Roman" w:cs="Times New Roman"/>
          <w:sz w:val="24"/>
          <w:szCs w:val="24"/>
        </w:rPr>
        <w:t>Untuk anak sebagai pasangan berzina dalam kasus tersebut tidak dijatuhi dengan ‘uqubat.</w:t>
      </w:r>
      <w:proofErr w:type="gramEnd"/>
    </w:p>
    <w:p w:rsidR="00DB5AF9" w:rsidRPr="0042775B" w:rsidRDefault="0074447E" w:rsidP="0042775B">
      <w:pPr>
        <w:spacing w:line="360" w:lineRule="auto"/>
        <w:ind w:firstLine="720"/>
        <w:jc w:val="both"/>
        <w:rPr>
          <w:rFonts w:ascii="Times New Roman" w:hAnsi="Times New Roman" w:cs="Times New Roman"/>
          <w:bCs/>
          <w:sz w:val="24"/>
          <w:szCs w:val="24"/>
          <w:lang w:val="id-ID"/>
        </w:rPr>
      </w:pPr>
      <w:r w:rsidRPr="002955E6">
        <w:rPr>
          <w:rFonts w:ascii="Times New Roman" w:hAnsi="Times New Roman" w:cs="Times New Roman"/>
          <w:sz w:val="24"/>
          <w:szCs w:val="24"/>
          <w:lang w:val="id-ID" w:eastAsia="id-ID"/>
        </w:rPr>
        <w:t xml:space="preserve"> Berdasarkan permasalahan sebagaimana yang telah penulis deskripsikan di atas, putusan Nomor </w:t>
      </w:r>
      <w:r w:rsidRPr="00F013E3">
        <w:rPr>
          <w:rFonts w:ascii="Times New Roman" w:hAnsi="Times New Roman" w:cs="Times New Roman"/>
          <w:bCs/>
          <w:sz w:val="24"/>
          <w:szCs w:val="24"/>
          <w:lang w:val="id-ID"/>
        </w:rPr>
        <w:t>02</w:t>
      </w:r>
      <w:r w:rsidRPr="00507B3B">
        <w:rPr>
          <w:rFonts w:ascii="Times New Roman" w:hAnsi="Times New Roman" w:cs="Times New Roman"/>
          <w:bCs/>
          <w:sz w:val="24"/>
          <w:szCs w:val="24"/>
          <w:lang w:val="id-ID"/>
        </w:rPr>
        <w:t>/JN/2018/MS</w:t>
      </w:r>
      <w:r w:rsidRPr="00F013E3">
        <w:rPr>
          <w:rFonts w:ascii="Times New Roman" w:hAnsi="Times New Roman" w:cs="Times New Roman"/>
          <w:bCs/>
          <w:sz w:val="24"/>
          <w:szCs w:val="24"/>
          <w:lang w:val="id-ID"/>
        </w:rPr>
        <w:t>.</w:t>
      </w:r>
      <w:r w:rsidRPr="00507B3B">
        <w:rPr>
          <w:rFonts w:ascii="Times New Roman" w:hAnsi="Times New Roman" w:cs="Times New Roman"/>
          <w:bCs/>
          <w:sz w:val="24"/>
          <w:szCs w:val="24"/>
          <w:lang w:val="id-ID"/>
        </w:rPr>
        <w:t>M</w:t>
      </w:r>
      <w:r w:rsidRPr="00F013E3">
        <w:rPr>
          <w:rFonts w:ascii="Times New Roman" w:hAnsi="Times New Roman" w:cs="Times New Roman"/>
          <w:bCs/>
          <w:sz w:val="24"/>
          <w:szCs w:val="24"/>
          <w:lang w:val="id-ID"/>
        </w:rPr>
        <w:t>bo</w:t>
      </w:r>
      <w:r w:rsidRPr="00507B3B">
        <w:rPr>
          <w:rFonts w:ascii="Times New Roman" w:hAnsi="Times New Roman" w:cs="Times New Roman"/>
          <w:bCs/>
          <w:sz w:val="24"/>
          <w:szCs w:val="24"/>
          <w:lang w:val="id-ID"/>
        </w:rPr>
        <w:t xml:space="preserve"> </w:t>
      </w:r>
      <w:r w:rsidRPr="002955E6">
        <w:rPr>
          <w:rFonts w:ascii="Times New Roman" w:hAnsi="Times New Roman" w:cs="Times New Roman"/>
          <w:bCs/>
          <w:sz w:val="24"/>
          <w:szCs w:val="24"/>
          <w:lang w:val="id-ID"/>
        </w:rPr>
        <w:t xml:space="preserve">yang menjadi objek kajian dalam </w:t>
      </w:r>
      <w:r w:rsidRPr="002955E6">
        <w:rPr>
          <w:rFonts w:ascii="Times New Roman" w:hAnsi="Times New Roman" w:cs="Times New Roman"/>
          <w:sz w:val="24"/>
          <w:szCs w:val="24"/>
          <w:lang w:val="id-ID" w:eastAsia="id-ID"/>
        </w:rPr>
        <w:t xml:space="preserve">penelitian ini sangat menarik dikaji dan ditelaah secara komprehensif dalam perspektif Qanun Hukum Jinayat dan </w:t>
      </w:r>
      <w:r w:rsidR="001D3B94">
        <w:rPr>
          <w:rFonts w:ascii="Times New Roman" w:hAnsi="Times New Roman" w:cs="Times New Roman"/>
          <w:sz w:val="24"/>
          <w:szCs w:val="24"/>
          <w:lang w:val="id-ID" w:eastAsia="id-ID"/>
        </w:rPr>
        <w:t>hukum</w:t>
      </w:r>
      <w:r w:rsidRPr="002955E6">
        <w:rPr>
          <w:rFonts w:ascii="Times New Roman" w:hAnsi="Times New Roman" w:cs="Times New Roman"/>
          <w:sz w:val="24"/>
          <w:szCs w:val="24"/>
          <w:lang w:val="id-ID" w:eastAsia="id-ID"/>
        </w:rPr>
        <w:t xml:space="preserve"> Islam yang mengatur tentang zina terkait dengan anak yang melakukan zina.</w:t>
      </w:r>
      <w:r w:rsidR="00B43AD4" w:rsidRPr="002955E6">
        <w:rPr>
          <w:rFonts w:ascii="Times New Roman" w:hAnsi="Times New Roman" w:cs="Times New Roman"/>
          <w:sz w:val="24"/>
          <w:szCs w:val="24"/>
          <w:lang w:val="id-ID" w:eastAsia="id-ID"/>
        </w:rPr>
        <w:t xml:space="preserve"> </w:t>
      </w:r>
      <w:r w:rsidR="00B43AD4" w:rsidRPr="00DA638F">
        <w:rPr>
          <w:rFonts w:ascii="Times New Roman" w:hAnsi="Times New Roman" w:cs="Times New Roman"/>
          <w:sz w:val="24"/>
          <w:szCs w:val="24"/>
          <w:lang w:val="id-ID" w:eastAsia="id-ID"/>
        </w:rPr>
        <w:t xml:space="preserve">Untuk itulah penulis menguraikan kajian ini dengan menggunakan bahan, konsep, asas dan kaidah-kaidah dalam ilmu </w:t>
      </w:r>
      <w:r w:rsidR="001D3B94">
        <w:rPr>
          <w:rFonts w:ascii="Times New Roman" w:hAnsi="Times New Roman" w:cs="Times New Roman"/>
          <w:sz w:val="24"/>
          <w:szCs w:val="24"/>
          <w:lang w:val="id-ID" w:eastAsia="id-ID"/>
        </w:rPr>
        <w:t>hukum</w:t>
      </w:r>
      <w:r w:rsidR="00B43AD4" w:rsidRPr="00DA638F">
        <w:rPr>
          <w:rFonts w:ascii="Times New Roman" w:hAnsi="Times New Roman" w:cs="Times New Roman"/>
          <w:sz w:val="24"/>
          <w:szCs w:val="24"/>
          <w:lang w:val="id-ID" w:eastAsia="id-ID"/>
        </w:rPr>
        <w:t xml:space="preserve"> untuk mengkaji lebih lanjut persoalan dalam kajian ini.</w:t>
      </w:r>
    </w:p>
    <w:p w:rsidR="00AE25D8" w:rsidRPr="00056E7C" w:rsidRDefault="006B0AE4" w:rsidP="00056E7C">
      <w:pPr>
        <w:pStyle w:val="ListParagraph"/>
        <w:numPr>
          <w:ilvl w:val="0"/>
          <w:numId w:val="3"/>
        </w:numPr>
        <w:jc w:val="both"/>
        <w:rPr>
          <w:rFonts w:ascii="Times New Roman" w:hAnsi="Times New Roman" w:cs="Times New Roman"/>
          <w:b/>
          <w:bCs/>
          <w:sz w:val="24"/>
          <w:szCs w:val="24"/>
        </w:rPr>
      </w:pPr>
      <w:r w:rsidRPr="00056E7C">
        <w:rPr>
          <w:rFonts w:ascii="Times New Roman" w:hAnsi="Times New Roman" w:cs="Times New Roman"/>
          <w:b/>
          <w:bCs/>
          <w:sz w:val="24"/>
          <w:szCs w:val="24"/>
        </w:rPr>
        <w:lastRenderedPageBreak/>
        <w:t>Rumusan Masalah</w:t>
      </w:r>
      <w:r w:rsidR="00F013E3" w:rsidRPr="00056E7C">
        <w:rPr>
          <w:rFonts w:ascii="Times New Roman" w:hAnsi="Times New Roman" w:cs="Times New Roman"/>
          <w:b/>
          <w:bCs/>
          <w:sz w:val="24"/>
          <w:szCs w:val="24"/>
        </w:rPr>
        <w:t>:</w:t>
      </w:r>
    </w:p>
    <w:p w:rsidR="00056E7C" w:rsidRPr="00056E7C" w:rsidRDefault="00056E7C" w:rsidP="00056E7C">
      <w:pPr>
        <w:spacing w:after="0" w:line="360" w:lineRule="auto"/>
        <w:ind w:firstLine="720"/>
        <w:jc w:val="both"/>
        <w:rPr>
          <w:rFonts w:ascii="Times New Roman" w:hAnsi="Times New Roman" w:cs="Times New Roman"/>
          <w:bCs/>
          <w:sz w:val="24"/>
          <w:szCs w:val="24"/>
        </w:rPr>
      </w:pPr>
      <w:r w:rsidRPr="00056E7C">
        <w:rPr>
          <w:rFonts w:ascii="Times New Roman" w:hAnsi="Times New Roman" w:cs="Times New Roman"/>
          <w:bCs/>
          <w:sz w:val="24"/>
          <w:szCs w:val="24"/>
        </w:rPr>
        <w:t>Untuk membatasi kajian ini agar tidak melebar secara luas, peneliti membatasi kajian ini dengan merumuskan dua permasalahan penelitian sebagai berikut:</w:t>
      </w:r>
    </w:p>
    <w:p w:rsidR="00F013E3" w:rsidRPr="00056E7C" w:rsidRDefault="007D7EB9" w:rsidP="00056E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Apakah anak yang melakukan zina dalam putusan Nomor</w:t>
      </w:r>
      <w:r w:rsidR="00BA2BDD">
        <w:rPr>
          <w:rFonts w:ascii="Times New Roman" w:hAnsi="Times New Roman" w:cs="Times New Roman"/>
          <w:sz w:val="24"/>
          <w:szCs w:val="24"/>
        </w:rPr>
        <w:t xml:space="preserve"> </w:t>
      </w:r>
      <w:r w:rsidR="00BA2BDD" w:rsidRPr="00F013E3">
        <w:rPr>
          <w:rFonts w:ascii="Times New Roman" w:hAnsi="Times New Roman" w:cs="Times New Roman"/>
          <w:bCs/>
          <w:sz w:val="24"/>
          <w:szCs w:val="24"/>
          <w:lang w:val="id-ID"/>
        </w:rPr>
        <w:t>02</w:t>
      </w:r>
      <w:r w:rsidR="00BA2BDD" w:rsidRPr="00F013E3">
        <w:rPr>
          <w:rFonts w:ascii="Times New Roman" w:hAnsi="Times New Roman" w:cs="Times New Roman"/>
          <w:bCs/>
          <w:sz w:val="24"/>
          <w:szCs w:val="24"/>
        </w:rPr>
        <w:t>/JN/2018/MS</w:t>
      </w:r>
      <w:r w:rsidR="00BA2BDD" w:rsidRPr="00F013E3">
        <w:rPr>
          <w:rFonts w:ascii="Times New Roman" w:hAnsi="Times New Roman" w:cs="Times New Roman"/>
          <w:bCs/>
          <w:sz w:val="24"/>
          <w:szCs w:val="24"/>
          <w:lang w:val="id-ID"/>
        </w:rPr>
        <w:t>.</w:t>
      </w:r>
      <w:r w:rsidR="00BA2BDD" w:rsidRPr="00F013E3">
        <w:rPr>
          <w:rFonts w:ascii="Times New Roman" w:hAnsi="Times New Roman" w:cs="Times New Roman"/>
          <w:bCs/>
          <w:sz w:val="24"/>
          <w:szCs w:val="24"/>
        </w:rPr>
        <w:t>M</w:t>
      </w:r>
      <w:r w:rsidR="00BA2BDD" w:rsidRPr="00F013E3">
        <w:rPr>
          <w:rFonts w:ascii="Times New Roman" w:hAnsi="Times New Roman" w:cs="Times New Roman"/>
          <w:bCs/>
          <w:sz w:val="24"/>
          <w:szCs w:val="24"/>
          <w:lang w:val="id-ID"/>
        </w:rPr>
        <w:t>bo</w:t>
      </w:r>
      <w:r>
        <w:rPr>
          <w:rFonts w:ascii="Times New Roman" w:hAnsi="Times New Roman" w:cs="Times New Roman"/>
          <w:bCs/>
          <w:sz w:val="24"/>
          <w:szCs w:val="24"/>
        </w:rPr>
        <w:t xml:space="preserve"> dapat dikenakan ‘uqubat sebagaimana yang diatur dalam Qanun Hukum </w:t>
      </w:r>
      <w:proofErr w:type="gramStart"/>
      <w:r>
        <w:rPr>
          <w:rFonts w:ascii="Times New Roman" w:hAnsi="Times New Roman" w:cs="Times New Roman"/>
          <w:bCs/>
          <w:sz w:val="24"/>
          <w:szCs w:val="24"/>
        </w:rPr>
        <w:t xml:space="preserve">Jinayat </w:t>
      </w:r>
      <w:r w:rsidR="00BA2BDD">
        <w:rPr>
          <w:rFonts w:ascii="Times New Roman" w:hAnsi="Times New Roman" w:cs="Times New Roman"/>
          <w:bCs/>
          <w:sz w:val="24"/>
          <w:szCs w:val="24"/>
        </w:rPr>
        <w:t xml:space="preserve"> ?</w:t>
      </w:r>
      <w:proofErr w:type="gramEnd"/>
    </w:p>
    <w:p w:rsidR="00623B3B" w:rsidRPr="0096133B" w:rsidRDefault="00623B3B" w:rsidP="00056E7C">
      <w:pPr>
        <w:pStyle w:val="ListParagraph"/>
        <w:numPr>
          <w:ilvl w:val="0"/>
          <w:numId w:val="1"/>
        </w:numPr>
        <w:spacing w:after="0" w:line="360" w:lineRule="auto"/>
        <w:jc w:val="both"/>
        <w:rPr>
          <w:rFonts w:ascii="Times New Roman" w:hAnsi="Times New Roman" w:cs="Times New Roman"/>
          <w:sz w:val="24"/>
          <w:szCs w:val="24"/>
        </w:rPr>
      </w:pPr>
      <w:r w:rsidRPr="00F013E3">
        <w:rPr>
          <w:rFonts w:ascii="Times New Roman" w:hAnsi="Times New Roman" w:cs="Times New Roman"/>
          <w:sz w:val="24"/>
          <w:szCs w:val="24"/>
        </w:rPr>
        <w:t xml:space="preserve">Mengapa hakim tidak menjatuhkan ‘uqubat bagi anak dalam putusan </w:t>
      </w:r>
      <w:r w:rsidR="00F013E3" w:rsidRPr="00F013E3">
        <w:rPr>
          <w:rFonts w:ascii="Times New Roman" w:hAnsi="Times New Roman" w:cs="Times New Roman"/>
          <w:bCs/>
          <w:sz w:val="24"/>
          <w:szCs w:val="24"/>
        </w:rPr>
        <w:t xml:space="preserve">Nomor </w:t>
      </w:r>
      <w:r w:rsidR="00F013E3" w:rsidRPr="00F013E3">
        <w:rPr>
          <w:rFonts w:ascii="Times New Roman" w:hAnsi="Times New Roman" w:cs="Times New Roman"/>
          <w:bCs/>
          <w:sz w:val="24"/>
          <w:szCs w:val="24"/>
          <w:lang w:val="id-ID"/>
        </w:rPr>
        <w:t>02</w:t>
      </w:r>
      <w:r w:rsidR="00F013E3" w:rsidRPr="00F013E3">
        <w:rPr>
          <w:rFonts w:ascii="Times New Roman" w:hAnsi="Times New Roman" w:cs="Times New Roman"/>
          <w:bCs/>
          <w:sz w:val="24"/>
          <w:szCs w:val="24"/>
        </w:rPr>
        <w:t>/JN/2018/</w:t>
      </w:r>
      <w:proofErr w:type="gramStart"/>
      <w:r w:rsidR="00F013E3" w:rsidRPr="00F013E3">
        <w:rPr>
          <w:rFonts w:ascii="Times New Roman" w:hAnsi="Times New Roman" w:cs="Times New Roman"/>
          <w:bCs/>
          <w:sz w:val="24"/>
          <w:szCs w:val="24"/>
        </w:rPr>
        <w:t>MS</w:t>
      </w:r>
      <w:r w:rsidR="00F013E3" w:rsidRPr="00F013E3">
        <w:rPr>
          <w:rFonts w:ascii="Times New Roman" w:hAnsi="Times New Roman" w:cs="Times New Roman"/>
          <w:bCs/>
          <w:sz w:val="24"/>
          <w:szCs w:val="24"/>
          <w:lang w:val="id-ID"/>
        </w:rPr>
        <w:t>.</w:t>
      </w:r>
      <w:r w:rsidR="00F013E3" w:rsidRPr="00F013E3">
        <w:rPr>
          <w:rFonts w:ascii="Times New Roman" w:hAnsi="Times New Roman" w:cs="Times New Roman"/>
          <w:bCs/>
          <w:sz w:val="24"/>
          <w:szCs w:val="24"/>
        </w:rPr>
        <w:t>M</w:t>
      </w:r>
      <w:r w:rsidR="00F013E3" w:rsidRPr="00F013E3">
        <w:rPr>
          <w:rFonts w:ascii="Times New Roman" w:hAnsi="Times New Roman" w:cs="Times New Roman"/>
          <w:bCs/>
          <w:sz w:val="24"/>
          <w:szCs w:val="24"/>
          <w:lang w:val="id-ID"/>
        </w:rPr>
        <w:t>bo</w:t>
      </w:r>
      <w:r w:rsidR="00F013E3" w:rsidRPr="00F013E3">
        <w:rPr>
          <w:rFonts w:ascii="Times New Roman" w:hAnsi="Times New Roman" w:cs="Times New Roman"/>
          <w:b/>
          <w:bCs/>
          <w:sz w:val="24"/>
          <w:szCs w:val="24"/>
        </w:rPr>
        <w:t xml:space="preserve"> </w:t>
      </w:r>
      <w:r w:rsidR="0037173D">
        <w:rPr>
          <w:rFonts w:ascii="Times New Roman" w:hAnsi="Times New Roman" w:cs="Times New Roman"/>
          <w:b/>
          <w:bCs/>
          <w:sz w:val="24"/>
          <w:szCs w:val="24"/>
        </w:rPr>
        <w:t>?</w:t>
      </w:r>
      <w:proofErr w:type="gramEnd"/>
    </w:p>
    <w:p w:rsidR="0096133B" w:rsidRPr="0096133B" w:rsidRDefault="0096133B" w:rsidP="0096133B">
      <w:pPr>
        <w:pStyle w:val="ListParagraph"/>
        <w:rPr>
          <w:rFonts w:ascii="Times New Roman" w:hAnsi="Times New Roman" w:cs="Times New Roman"/>
          <w:sz w:val="24"/>
          <w:szCs w:val="24"/>
        </w:rPr>
      </w:pPr>
    </w:p>
    <w:p w:rsidR="0096133B" w:rsidRDefault="006B0AE4" w:rsidP="006B0AE4">
      <w:pPr>
        <w:pStyle w:val="ListParagraph"/>
        <w:numPr>
          <w:ilvl w:val="0"/>
          <w:numId w:val="5"/>
        </w:numPr>
        <w:ind w:left="426"/>
        <w:jc w:val="both"/>
        <w:rPr>
          <w:rFonts w:ascii="Times New Roman" w:hAnsi="Times New Roman" w:cs="Times New Roman"/>
          <w:b/>
          <w:sz w:val="24"/>
          <w:szCs w:val="24"/>
        </w:rPr>
      </w:pPr>
      <w:r w:rsidRPr="006B0AE4">
        <w:rPr>
          <w:rFonts w:ascii="Times New Roman" w:hAnsi="Times New Roman" w:cs="Times New Roman"/>
          <w:b/>
          <w:sz w:val="24"/>
          <w:szCs w:val="24"/>
        </w:rPr>
        <w:t>Tujuan dan Kegunaan</w:t>
      </w:r>
    </w:p>
    <w:p w:rsidR="00124350" w:rsidRDefault="00124350" w:rsidP="00124350">
      <w:pPr>
        <w:spacing w:after="0" w:line="360" w:lineRule="auto"/>
        <w:ind w:firstLine="720"/>
        <w:jc w:val="both"/>
        <w:rPr>
          <w:rFonts w:ascii="Times New Roman" w:hAnsi="Times New Roman" w:cs="Times New Roman"/>
          <w:bCs/>
          <w:sz w:val="24"/>
          <w:szCs w:val="24"/>
        </w:rPr>
      </w:pPr>
      <w:proofErr w:type="gramStart"/>
      <w:r w:rsidRPr="00124350">
        <w:rPr>
          <w:rFonts w:ascii="Times New Roman" w:hAnsi="Times New Roman" w:cs="Times New Roman"/>
          <w:sz w:val="24"/>
          <w:szCs w:val="24"/>
        </w:rPr>
        <w:t xml:space="preserve">Tujuan kajian ini adalah untuk mengetahui secara </w:t>
      </w:r>
      <w:r w:rsidR="000A25EB">
        <w:rPr>
          <w:rFonts w:ascii="Times New Roman" w:hAnsi="Times New Roman" w:cs="Times New Roman"/>
          <w:sz w:val="24"/>
          <w:szCs w:val="24"/>
        </w:rPr>
        <w:t>hukum</w:t>
      </w:r>
      <w:r w:rsidRPr="00124350">
        <w:rPr>
          <w:rFonts w:ascii="Times New Roman" w:hAnsi="Times New Roman" w:cs="Times New Roman"/>
          <w:sz w:val="24"/>
          <w:szCs w:val="24"/>
        </w:rPr>
        <w:t xml:space="preserve"> anak yang melakukan zina dalam putusan Nomor </w:t>
      </w:r>
      <w:r w:rsidRPr="00124350">
        <w:rPr>
          <w:rFonts w:ascii="Times New Roman" w:hAnsi="Times New Roman" w:cs="Times New Roman"/>
          <w:bCs/>
          <w:sz w:val="24"/>
          <w:szCs w:val="24"/>
          <w:lang w:val="id-ID"/>
        </w:rPr>
        <w:t>02</w:t>
      </w:r>
      <w:r w:rsidRPr="00124350">
        <w:rPr>
          <w:rFonts w:ascii="Times New Roman" w:hAnsi="Times New Roman" w:cs="Times New Roman"/>
          <w:bCs/>
          <w:sz w:val="24"/>
          <w:szCs w:val="24"/>
        </w:rPr>
        <w:t>/JN/2018/MS</w:t>
      </w:r>
      <w:r w:rsidRPr="00124350">
        <w:rPr>
          <w:rFonts w:ascii="Times New Roman" w:hAnsi="Times New Roman" w:cs="Times New Roman"/>
          <w:bCs/>
          <w:sz w:val="24"/>
          <w:szCs w:val="24"/>
          <w:lang w:val="id-ID"/>
        </w:rPr>
        <w:t>.</w:t>
      </w:r>
      <w:r w:rsidRPr="00124350">
        <w:rPr>
          <w:rFonts w:ascii="Times New Roman" w:hAnsi="Times New Roman" w:cs="Times New Roman"/>
          <w:bCs/>
          <w:sz w:val="24"/>
          <w:szCs w:val="24"/>
        </w:rPr>
        <w:t>M</w:t>
      </w:r>
      <w:r w:rsidRPr="00124350">
        <w:rPr>
          <w:rFonts w:ascii="Times New Roman" w:hAnsi="Times New Roman" w:cs="Times New Roman"/>
          <w:bCs/>
          <w:sz w:val="24"/>
          <w:szCs w:val="24"/>
          <w:lang w:val="id-ID"/>
        </w:rPr>
        <w:t>bo</w:t>
      </w:r>
      <w:r>
        <w:rPr>
          <w:rFonts w:ascii="Times New Roman" w:hAnsi="Times New Roman" w:cs="Times New Roman"/>
          <w:bCs/>
          <w:sz w:val="24"/>
          <w:szCs w:val="24"/>
        </w:rPr>
        <w:t xml:space="preserve"> dapat dikenakan ‘uqubat zina atau tidak berdasarkan Qanun Hukum Jinayat Aceh.</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Tujuan lainnya dari kajian ini adalah untuk mengetahui alasan hakim yang tidak menjatuhkan ‘uqubat bagi anak dalam putusan Nomor </w:t>
      </w:r>
      <w:r w:rsidRPr="00F013E3">
        <w:rPr>
          <w:rFonts w:ascii="Times New Roman" w:hAnsi="Times New Roman" w:cs="Times New Roman"/>
          <w:bCs/>
          <w:sz w:val="24"/>
          <w:szCs w:val="24"/>
          <w:lang w:val="id-ID"/>
        </w:rPr>
        <w:t>02</w:t>
      </w:r>
      <w:r w:rsidRPr="00F013E3">
        <w:rPr>
          <w:rFonts w:ascii="Times New Roman" w:hAnsi="Times New Roman" w:cs="Times New Roman"/>
          <w:bCs/>
          <w:sz w:val="24"/>
          <w:szCs w:val="24"/>
        </w:rPr>
        <w:t>/JN/2018/MS</w:t>
      </w:r>
      <w:r w:rsidRPr="00F013E3">
        <w:rPr>
          <w:rFonts w:ascii="Times New Roman" w:hAnsi="Times New Roman" w:cs="Times New Roman"/>
          <w:bCs/>
          <w:sz w:val="24"/>
          <w:szCs w:val="24"/>
          <w:lang w:val="id-ID"/>
        </w:rPr>
        <w:t>.</w:t>
      </w:r>
      <w:r w:rsidRPr="00F013E3">
        <w:rPr>
          <w:rFonts w:ascii="Times New Roman" w:hAnsi="Times New Roman" w:cs="Times New Roman"/>
          <w:bCs/>
          <w:sz w:val="24"/>
          <w:szCs w:val="24"/>
        </w:rPr>
        <w:t>M</w:t>
      </w:r>
      <w:r w:rsidRPr="00F013E3">
        <w:rPr>
          <w:rFonts w:ascii="Times New Roman" w:hAnsi="Times New Roman" w:cs="Times New Roman"/>
          <w:bCs/>
          <w:sz w:val="24"/>
          <w:szCs w:val="24"/>
          <w:lang w:val="id-ID"/>
        </w:rPr>
        <w:t>bo</w:t>
      </w:r>
      <w:r>
        <w:rPr>
          <w:rFonts w:ascii="Times New Roman" w:hAnsi="Times New Roman" w:cs="Times New Roman"/>
          <w:bCs/>
          <w:sz w:val="24"/>
          <w:szCs w:val="24"/>
        </w:rPr>
        <w:t>.</w:t>
      </w:r>
      <w:proofErr w:type="gramEnd"/>
    </w:p>
    <w:p w:rsidR="006B0AE4" w:rsidRDefault="00124350" w:rsidP="00163FF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Melalui kajian ini diharapkan dapat memberikan nilai yang positif bagi berbagai kalangan, yaitu: </w:t>
      </w:r>
      <w:r w:rsidRPr="00124350">
        <w:rPr>
          <w:rFonts w:ascii="Times New Roman" w:hAnsi="Times New Roman" w:cs="Times New Roman"/>
          <w:bCs/>
          <w:i/>
          <w:sz w:val="24"/>
          <w:szCs w:val="24"/>
        </w:rPr>
        <w:t>pertama</w:t>
      </w:r>
      <w:r>
        <w:rPr>
          <w:rFonts w:ascii="Times New Roman" w:hAnsi="Times New Roman" w:cs="Times New Roman"/>
          <w:bCs/>
          <w:sz w:val="24"/>
          <w:szCs w:val="24"/>
        </w:rPr>
        <w:t xml:space="preserve">, bagi penulis, melalui penelitian ini diharapkan dapat memberikan wawasan tambahan atau pengetahuan baru bagi penulis. </w:t>
      </w:r>
      <w:proofErr w:type="gramStart"/>
      <w:r w:rsidRPr="00124350">
        <w:rPr>
          <w:rFonts w:ascii="Times New Roman" w:hAnsi="Times New Roman" w:cs="Times New Roman"/>
          <w:bCs/>
          <w:i/>
          <w:sz w:val="24"/>
          <w:szCs w:val="24"/>
        </w:rPr>
        <w:t>Kedua</w:t>
      </w:r>
      <w:r>
        <w:rPr>
          <w:rFonts w:ascii="Times New Roman" w:hAnsi="Times New Roman" w:cs="Times New Roman"/>
          <w:bCs/>
          <w:sz w:val="24"/>
          <w:szCs w:val="24"/>
        </w:rPr>
        <w:t xml:space="preserve">, </w:t>
      </w:r>
      <w:r w:rsidR="00972038">
        <w:rPr>
          <w:rFonts w:ascii="Times New Roman" w:hAnsi="Times New Roman" w:cs="Times New Roman"/>
          <w:bCs/>
          <w:sz w:val="24"/>
          <w:szCs w:val="24"/>
        </w:rPr>
        <w:t xml:space="preserve">bagi praktisi, diharapkan dapat memberikan referensi bagi para praktisi </w:t>
      </w:r>
      <w:r w:rsidR="000A25EB">
        <w:rPr>
          <w:rFonts w:ascii="Times New Roman" w:hAnsi="Times New Roman" w:cs="Times New Roman"/>
          <w:bCs/>
          <w:sz w:val="24"/>
          <w:szCs w:val="24"/>
        </w:rPr>
        <w:t>hukum</w:t>
      </w:r>
      <w:r w:rsidR="00972038">
        <w:rPr>
          <w:rFonts w:ascii="Times New Roman" w:hAnsi="Times New Roman" w:cs="Times New Roman"/>
          <w:bCs/>
          <w:sz w:val="24"/>
          <w:szCs w:val="24"/>
        </w:rPr>
        <w:t xml:space="preserve"> dalam menangani kasus zina yang dilakukan oleh orang dewasa dengan anak.</w:t>
      </w:r>
      <w:proofErr w:type="gramEnd"/>
      <w:r w:rsidR="00972038">
        <w:rPr>
          <w:rFonts w:ascii="Times New Roman" w:hAnsi="Times New Roman" w:cs="Times New Roman"/>
          <w:bCs/>
          <w:sz w:val="24"/>
          <w:szCs w:val="24"/>
        </w:rPr>
        <w:t xml:space="preserve"> </w:t>
      </w:r>
      <w:proofErr w:type="gramStart"/>
      <w:r w:rsidR="00972038" w:rsidRPr="00972038">
        <w:rPr>
          <w:rFonts w:ascii="Times New Roman" w:hAnsi="Times New Roman" w:cs="Times New Roman"/>
          <w:bCs/>
          <w:i/>
          <w:sz w:val="24"/>
          <w:szCs w:val="24"/>
        </w:rPr>
        <w:t>Ketiga</w:t>
      </w:r>
      <w:r w:rsidR="00972038">
        <w:rPr>
          <w:rFonts w:ascii="Times New Roman" w:hAnsi="Times New Roman" w:cs="Times New Roman"/>
          <w:bCs/>
          <w:sz w:val="24"/>
          <w:szCs w:val="24"/>
        </w:rPr>
        <w:t xml:space="preserve">, bagi pemerintah, diharapkan dapat memberikan masukan bagi pemerintah dan bisa menjadi referensi dalam penegakan </w:t>
      </w:r>
      <w:r w:rsidR="000A25EB">
        <w:rPr>
          <w:rFonts w:ascii="Times New Roman" w:hAnsi="Times New Roman" w:cs="Times New Roman"/>
          <w:bCs/>
          <w:sz w:val="24"/>
          <w:szCs w:val="24"/>
        </w:rPr>
        <w:t>hukum</w:t>
      </w:r>
      <w:r w:rsidR="00972038">
        <w:rPr>
          <w:rFonts w:ascii="Times New Roman" w:hAnsi="Times New Roman" w:cs="Times New Roman"/>
          <w:bCs/>
          <w:sz w:val="24"/>
          <w:szCs w:val="24"/>
        </w:rPr>
        <w:t xml:space="preserve"> jinayat di Aceh.</w:t>
      </w:r>
      <w:proofErr w:type="gramEnd"/>
    </w:p>
    <w:p w:rsidR="00163FFA" w:rsidRPr="00163FFA" w:rsidRDefault="00163FFA" w:rsidP="00163FFA">
      <w:pPr>
        <w:spacing w:after="0" w:line="240" w:lineRule="auto"/>
        <w:ind w:firstLine="720"/>
        <w:jc w:val="both"/>
        <w:rPr>
          <w:rFonts w:ascii="Times New Roman" w:hAnsi="Times New Roman" w:cs="Times New Roman"/>
          <w:bCs/>
          <w:sz w:val="24"/>
          <w:szCs w:val="24"/>
        </w:rPr>
      </w:pPr>
    </w:p>
    <w:p w:rsidR="006B0AE4" w:rsidRDefault="006B0AE4" w:rsidP="006B0AE4">
      <w:pPr>
        <w:pStyle w:val="ListParagraph"/>
        <w:numPr>
          <w:ilvl w:val="0"/>
          <w:numId w:val="5"/>
        </w:numPr>
        <w:ind w:left="426"/>
        <w:jc w:val="both"/>
        <w:rPr>
          <w:rFonts w:ascii="Times New Roman" w:hAnsi="Times New Roman" w:cs="Times New Roman"/>
          <w:b/>
          <w:sz w:val="24"/>
          <w:szCs w:val="24"/>
        </w:rPr>
      </w:pPr>
      <w:r>
        <w:rPr>
          <w:rFonts w:ascii="Times New Roman" w:hAnsi="Times New Roman" w:cs="Times New Roman"/>
          <w:b/>
          <w:sz w:val="24"/>
          <w:szCs w:val="24"/>
        </w:rPr>
        <w:t>Tinjauan Pustaka</w:t>
      </w:r>
    </w:p>
    <w:p w:rsidR="0042775B" w:rsidRPr="0042775B" w:rsidRDefault="0042775B" w:rsidP="0042775B">
      <w:pPr>
        <w:pStyle w:val="ListParagraph"/>
        <w:ind w:left="426"/>
        <w:jc w:val="both"/>
        <w:rPr>
          <w:rFonts w:ascii="Times New Roman" w:hAnsi="Times New Roman" w:cs="Times New Roman"/>
          <w:b/>
          <w:sz w:val="24"/>
          <w:szCs w:val="24"/>
        </w:rPr>
      </w:pPr>
    </w:p>
    <w:p w:rsidR="007626D5" w:rsidRPr="0042775B" w:rsidRDefault="007626D5" w:rsidP="007626D5">
      <w:pPr>
        <w:pStyle w:val="ListParagraph"/>
        <w:numPr>
          <w:ilvl w:val="0"/>
          <w:numId w:val="16"/>
        </w:numPr>
        <w:spacing w:after="0" w:line="360" w:lineRule="auto"/>
        <w:ind w:left="360"/>
        <w:jc w:val="both"/>
        <w:rPr>
          <w:rFonts w:ascii="Times New Roman" w:hAnsi="Times New Roman" w:cs="Times New Roman"/>
          <w:sz w:val="24"/>
          <w:szCs w:val="24"/>
          <w:lang w:val="id-ID"/>
        </w:rPr>
      </w:pPr>
      <w:r w:rsidRPr="0042775B">
        <w:rPr>
          <w:rFonts w:ascii="Times New Roman" w:hAnsi="Times New Roman" w:cs="Times New Roman"/>
          <w:sz w:val="24"/>
          <w:szCs w:val="24"/>
          <w:lang w:val="id-ID"/>
        </w:rPr>
        <w:t>Konsep Zina dalam hukum Islam dan Hukum Jinayat</w:t>
      </w:r>
    </w:p>
    <w:p w:rsidR="007626D5" w:rsidRDefault="007626D5" w:rsidP="007626D5">
      <w:pPr>
        <w:autoSpaceDE w:val="0"/>
        <w:autoSpaceDN w:val="0"/>
        <w:adjustRightInd w:val="0"/>
        <w:spacing w:after="0" w:line="360" w:lineRule="auto"/>
        <w:ind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Dalam Islam perbuatan zina dianggap sebagai perbuatan yang sangat keji </w:t>
      </w:r>
      <w:r w:rsidRPr="002B299E">
        <w:rPr>
          <w:rFonts w:ascii="Times New Roman" w:hAnsi="Times New Roman" w:cs="Times New Roman"/>
          <w:color w:val="000000"/>
          <w:sz w:val="24"/>
          <w:szCs w:val="24"/>
        </w:rPr>
        <w:t xml:space="preserve">dan dianggap sebagai </w:t>
      </w:r>
      <w:r w:rsidRPr="002B299E">
        <w:rPr>
          <w:rFonts w:ascii="Times New Roman" w:hAnsi="Times New Roman" w:cs="Times New Roman"/>
          <w:i/>
          <w:iCs/>
          <w:color w:val="000000"/>
          <w:sz w:val="24"/>
          <w:szCs w:val="24"/>
        </w:rPr>
        <w:t>jarimah</w:t>
      </w:r>
      <w:r w:rsidRPr="0026412B">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 xml:space="preserve">atau </w:t>
      </w:r>
      <w:r>
        <w:rPr>
          <w:rFonts w:ascii="Times New Roman" w:hAnsi="Times New Roman" w:cs="Times New Roman"/>
          <w:color w:val="000000"/>
          <w:sz w:val="24"/>
          <w:szCs w:val="24"/>
        </w:rPr>
        <w:t xml:space="preserve">secara harfiah berarti </w:t>
      </w:r>
      <w:r>
        <w:rPr>
          <w:rFonts w:ascii="Times New Roman" w:hAnsi="Times New Roman" w:cs="Times New Roman"/>
          <w:i/>
          <w:iCs/>
          <w:color w:val="000000"/>
          <w:sz w:val="24"/>
          <w:szCs w:val="24"/>
        </w:rPr>
        <w:t>fahishah</w:t>
      </w:r>
      <w:r w:rsidRPr="002B299E">
        <w:rPr>
          <w:rFonts w:ascii="Times New Roman" w:hAnsi="Times New Roman" w:cs="Times New Roman"/>
          <w:color w:val="000000"/>
          <w:sz w:val="24"/>
          <w:szCs w:val="24"/>
        </w:rPr>
        <w:t>.</w:t>
      </w:r>
      <w:r>
        <w:rPr>
          <w:rFonts w:ascii="Times New Roman" w:hAnsi="Times New Roman" w:cs="Times New Roman"/>
          <w:color w:val="000000"/>
          <w:sz w:val="24"/>
          <w:szCs w:val="24"/>
          <w:lang w:val="id-ID"/>
        </w:rPr>
        <w:t xml:space="preserve"> </w:t>
      </w:r>
      <w:proofErr w:type="gramStart"/>
      <w:r>
        <w:rPr>
          <w:rFonts w:ascii="Times New Roman" w:hAnsi="Times New Roman" w:cs="Times New Roman"/>
          <w:color w:val="000000"/>
          <w:sz w:val="24"/>
          <w:szCs w:val="24"/>
        </w:rPr>
        <w:t>Abdul Qadir Audah berpendapat bahwa zina ialah hubungan badan yang dihara</w:t>
      </w:r>
      <w:r>
        <w:rPr>
          <w:rFonts w:ascii="Times New Roman" w:hAnsi="Times New Roman" w:cs="Times New Roman"/>
          <w:color w:val="000000"/>
          <w:sz w:val="24"/>
          <w:szCs w:val="24"/>
          <w:lang w:val="id-ID"/>
        </w:rPr>
        <w:t>m</w:t>
      </w:r>
      <w:r>
        <w:rPr>
          <w:rFonts w:ascii="Times New Roman" w:hAnsi="Times New Roman" w:cs="Times New Roman"/>
          <w:color w:val="000000"/>
          <w:sz w:val="24"/>
          <w:szCs w:val="24"/>
        </w:rPr>
        <w:t xml:space="preserve">kan dan </w:t>
      </w:r>
      <w:r>
        <w:rPr>
          <w:rFonts w:ascii="Times New Roman" w:hAnsi="Times New Roman" w:cs="Times New Roman"/>
          <w:color w:val="000000"/>
          <w:sz w:val="24"/>
          <w:szCs w:val="24"/>
          <w:lang w:val="id-ID"/>
        </w:rPr>
        <w:t xml:space="preserve">dilakukan dengan </w:t>
      </w:r>
      <w:r>
        <w:rPr>
          <w:rFonts w:ascii="Times New Roman" w:hAnsi="Times New Roman" w:cs="Times New Roman"/>
          <w:color w:val="000000"/>
          <w:sz w:val="24"/>
          <w:szCs w:val="24"/>
        </w:rPr>
        <w:t>disengaja oleh pelakunya</w:t>
      </w:r>
      <w:r w:rsidR="0060251C">
        <w:rPr>
          <w:rFonts w:ascii="Times New Roman" w:hAnsi="Times New Roman" w:cs="Times New Roman"/>
          <w:color w:val="000000"/>
          <w:sz w:val="24"/>
          <w:szCs w:val="24"/>
        </w:rPr>
        <w:t xml:space="preserve"> (Audah, 1992: 349)</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Zina berarti hubungan kelamin diantara seorang laki</w:t>
      </w:r>
      <w:r>
        <w:rPr>
          <w:rFonts w:ascii="Times New Roman" w:hAnsi="Times New Roman" w:cs="Times New Roman"/>
          <w:color w:val="000000"/>
          <w:sz w:val="24"/>
          <w:szCs w:val="24"/>
          <w:lang w:val="id-ID"/>
        </w:rPr>
        <w:t>-</w:t>
      </w:r>
      <w:r>
        <w:rPr>
          <w:rFonts w:ascii="Times New Roman" w:hAnsi="Times New Roman" w:cs="Times New Roman"/>
          <w:color w:val="000000"/>
          <w:sz w:val="24"/>
          <w:szCs w:val="24"/>
        </w:rPr>
        <w:t xml:space="preserve">laki dengan seorang perempuan yang satu </w:t>
      </w:r>
      <w:proofErr w:type="gramStart"/>
      <w:r>
        <w:rPr>
          <w:rFonts w:ascii="Times New Roman" w:hAnsi="Times New Roman" w:cs="Times New Roman"/>
          <w:color w:val="000000"/>
          <w:sz w:val="24"/>
          <w:szCs w:val="24"/>
        </w:rPr>
        <w:t>sama</w:t>
      </w:r>
      <w:proofErr w:type="gramEnd"/>
      <w:r>
        <w:rPr>
          <w:rFonts w:ascii="Times New Roman" w:hAnsi="Times New Roman" w:cs="Times New Roman"/>
          <w:color w:val="000000"/>
          <w:sz w:val="24"/>
          <w:szCs w:val="24"/>
        </w:rPr>
        <w:t xml:space="preserve"> lain tidak terikat dalam hubungan perkawinan</w:t>
      </w:r>
      <w:r>
        <w:rPr>
          <w:rFonts w:ascii="Times New Roman" w:hAnsi="Times New Roman" w:cs="Times New Roman"/>
          <w:color w:val="000000"/>
          <w:sz w:val="24"/>
          <w:szCs w:val="24"/>
          <w:lang w:val="id-ID"/>
        </w:rPr>
        <w:t>, artinya tidak ada hubungan perkawinan atau pernikahan antara pelaku zina</w:t>
      </w:r>
      <w:r w:rsidR="0060251C">
        <w:rPr>
          <w:rFonts w:ascii="Times New Roman" w:hAnsi="Times New Roman" w:cs="Times New Roman"/>
          <w:color w:val="000000"/>
          <w:sz w:val="24"/>
          <w:szCs w:val="24"/>
        </w:rPr>
        <w:t xml:space="preserve"> (Doi, 1992: 31)</w:t>
      </w:r>
      <w:r>
        <w:rPr>
          <w:rFonts w:ascii="Times New Roman" w:hAnsi="Times New Roman" w:cs="Times New Roman"/>
          <w:color w:val="000000"/>
          <w:sz w:val="24"/>
          <w:szCs w:val="24"/>
        </w:rPr>
        <w:t>.</w:t>
      </w:r>
      <w:r>
        <w:rPr>
          <w:rFonts w:ascii="Times New Roman" w:hAnsi="Times New Roman" w:cs="Times New Roman"/>
          <w:color w:val="000000"/>
          <w:sz w:val="24"/>
          <w:szCs w:val="24"/>
          <w:lang w:val="id-ID"/>
        </w:rPr>
        <w:t xml:space="preserve"> </w:t>
      </w:r>
      <w:proofErr w:type="gramStart"/>
      <w:r>
        <w:rPr>
          <w:rFonts w:ascii="Times New Roman" w:hAnsi="Times New Roman" w:cs="Times New Roman"/>
          <w:color w:val="000000"/>
          <w:sz w:val="24"/>
          <w:szCs w:val="24"/>
        </w:rPr>
        <w:t>Para fuqaha mengartikan zina</w:t>
      </w:r>
      <w:r>
        <w:rPr>
          <w:rFonts w:ascii="Times New Roman" w:hAnsi="Times New Roman" w:cs="Times New Roman"/>
          <w:color w:val="000000"/>
          <w:sz w:val="24"/>
          <w:szCs w:val="24"/>
          <w:lang w:val="id-ID"/>
        </w:rPr>
        <w:t xml:space="preserve"> ialah</w:t>
      </w:r>
      <w:r>
        <w:rPr>
          <w:rFonts w:ascii="Times New Roman" w:hAnsi="Times New Roman" w:cs="Times New Roman"/>
          <w:color w:val="000000"/>
          <w:sz w:val="24"/>
          <w:szCs w:val="24"/>
        </w:rPr>
        <w:t xml:space="preserve"> melakukan hubungan seksual</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dalam arti</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memasukkan kelamin pria kedalam vagina wanita yang dinyatakan haram, bukan karena syubhat dan atas dasar syahwat</w:t>
      </w:r>
      <w:r w:rsidR="0060251C">
        <w:rPr>
          <w:rFonts w:ascii="Times New Roman" w:hAnsi="Times New Roman" w:cs="Times New Roman"/>
          <w:color w:val="000000"/>
          <w:sz w:val="24"/>
          <w:szCs w:val="24"/>
        </w:rPr>
        <w:t xml:space="preserve"> (Ali, 2009: 37)</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lang w:val="id-ID"/>
        </w:rPr>
        <w:t xml:space="preserve"> Selanjutnya m</w:t>
      </w:r>
      <w:r w:rsidRPr="00087972">
        <w:rPr>
          <w:rFonts w:ascii="Times New Roman" w:hAnsi="Times New Roman" w:cs="Times New Roman"/>
          <w:color w:val="000000"/>
          <w:sz w:val="24"/>
          <w:szCs w:val="24"/>
          <w:lang w:val="id-ID"/>
        </w:rPr>
        <w:t xml:space="preserve">enurut Ensiklopedi Hukum Islam, zina adalah “hubungan seksual </w:t>
      </w:r>
      <w:r w:rsidRPr="00087972">
        <w:rPr>
          <w:rFonts w:ascii="Times New Roman" w:hAnsi="Times New Roman" w:cs="Times New Roman"/>
          <w:color w:val="000000"/>
          <w:sz w:val="24"/>
          <w:szCs w:val="24"/>
          <w:lang w:val="id-ID"/>
        </w:rPr>
        <w:lastRenderedPageBreak/>
        <w:t xml:space="preserve">antara seorang laki-laki dengan seorang perempuan yang tidak atau belum diikat dalam </w:t>
      </w:r>
      <w:r>
        <w:rPr>
          <w:rFonts w:ascii="Times New Roman" w:hAnsi="Times New Roman" w:cs="Times New Roman"/>
          <w:color w:val="000000"/>
          <w:sz w:val="24"/>
          <w:szCs w:val="24"/>
          <w:lang w:val="id-ID"/>
        </w:rPr>
        <w:t xml:space="preserve">sebuah hubungan </w:t>
      </w:r>
      <w:r w:rsidRPr="00087972">
        <w:rPr>
          <w:rFonts w:ascii="Times New Roman" w:hAnsi="Times New Roman" w:cs="Times New Roman"/>
          <w:color w:val="000000"/>
          <w:sz w:val="24"/>
          <w:szCs w:val="24"/>
          <w:lang w:val="id-ID"/>
        </w:rPr>
        <w:t xml:space="preserve">perkawinan tanpa disertai unsur keraguan </w:t>
      </w:r>
      <w:r w:rsidR="0060251C">
        <w:rPr>
          <w:rFonts w:ascii="Times New Roman" w:hAnsi="Times New Roman" w:cs="Times New Roman"/>
          <w:color w:val="000000"/>
          <w:sz w:val="24"/>
          <w:szCs w:val="24"/>
          <w:lang w:val="id-ID"/>
        </w:rPr>
        <w:t>dalam hubungan seksual tersebut</w:t>
      </w:r>
      <w:r w:rsidR="0060251C" w:rsidRPr="0060251C">
        <w:rPr>
          <w:rFonts w:ascii="Times New Roman" w:hAnsi="Times New Roman" w:cs="Times New Roman"/>
          <w:color w:val="000000"/>
          <w:sz w:val="24"/>
          <w:szCs w:val="24"/>
          <w:lang w:val="id-ID"/>
        </w:rPr>
        <w:t xml:space="preserve"> (Dahlan, 1995: 2026)</w:t>
      </w:r>
      <w:r>
        <w:rPr>
          <w:rFonts w:ascii="Times New Roman" w:hAnsi="Times New Roman" w:cs="Times New Roman"/>
          <w:color w:val="000000"/>
          <w:sz w:val="24"/>
          <w:szCs w:val="24"/>
          <w:lang w:val="id-ID"/>
        </w:rPr>
        <w:t>.</w:t>
      </w:r>
      <w:r w:rsidR="0060251C" w:rsidRPr="00087972">
        <w:rPr>
          <w:rFonts w:ascii="Times New Roman" w:hAnsi="Times New Roman" w:cs="Times New Roman"/>
          <w:color w:val="000000"/>
          <w:sz w:val="24"/>
          <w:szCs w:val="24"/>
          <w:lang w:val="id-ID"/>
        </w:rPr>
        <w:t xml:space="preserve"> </w:t>
      </w:r>
      <w:r w:rsidRPr="00087972">
        <w:rPr>
          <w:rFonts w:ascii="Times New Roman" w:hAnsi="Times New Roman" w:cs="Times New Roman"/>
          <w:color w:val="000000"/>
          <w:sz w:val="24"/>
          <w:szCs w:val="24"/>
          <w:lang w:val="id-ID"/>
        </w:rPr>
        <w:t>Hukum Islam memandang setiap hubungan kelamin diluar nikah sebagai zina dan mengancamnya dengan hukuman, baik pelaku sudah kawin</w:t>
      </w:r>
      <w:r>
        <w:rPr>
          <w:rFonts w:ascii="Times New Roman" w:hAnsi="Times New Roman" w:cs="Times New Roman"/>
          <w:color w:val="000000"/>
          <w:sz w:val="24"/>
          <w:szCs w:val="24"/>
          <w:lang w:val="id-ID"/>
        </w:rPr>
        <w:t>, sudah pernah kawin</w:t>
      </w:r>
      <w:r w:rsidRPr="00087972">
        <w:rPr>
          <w:rFonts w:ascii="Times New Roman" w:hAnsi="Times New Roman" w:cs="Times New Roman"/>
          <w:color w:val="000000"/>
          <w:sz w:val="24"/>
          <w:szCs w:val="24"/>
          <w:lang w:val="id-ID"/>
        </w:rPr>
        <w:t xml:space="preserve"> atau belum kawin, dilakukan suka sama suka atau tidak</w:t>
      </w:r>
      <w:r w:rsidR="0060251C" w:rsidRPr="0060251C">
        <w:rPr>
          <w:rFonts w:ascii="Times New Roman" w:hAnsi="Times New Roman" w:cs="Times New Roman"/>
          <w:color w:val="000000"/>
          <w:sz w:val="24"/>
          <w:szCs w:val="24"/>
          <w:lang w:val="id-ID"/>
        </w:rPr>
        <w:t xml:space="preserve"> (Muslich, 2005: 3)</w:t>
      </w:r>
      <w:r w:rsidRPr="00087972">
        <w:rPr>
          <w:rFonts w:ascii="Times New Roman" w:hAnsi="Times New Roman" w:cs="Times New Roman"/>
          <w:color w:val="000000"/>
          <w:sz w:val="24"/>
          <w:szCs w:val="24"/>
          <w:lang w:val="id-ID"/>
        </w:rPr>
        <w:t>.</w:t>
      </w:r>
      <w:r>
        <w:rPr>
          <w:rFonts w:ascii="Times New Roman" w:hAnsi="Times New Roman" w:cs="Times New Roman"/>
          <w:sz w:val="24"/>
          <w:szCs w:val="24"/>
          <w:lang w:val="id-ID"/>
        </w:rPr>
        <w:t xml:space="preserve"> </w:t>
      </w:r>
    </w:p>
    <w:p w:rsidR="007626D5" w:rsidRDefault="007626D5" w:rsidP="0042775B">
      <w:pPr>
        <w:autoSpaceDE w:val="0"/>
        <w:autoSpaceDN w:val="0"/>
        <w:adjustRightInd w:val="0"/>
        <w:spacing w:after="0" w:line="360" w:lineRule="auto"/>
        <w:ind w:firstLine="720"/>
        <w:jc w:val="both"/>
        <w:rPr>
          <w:rFonts w:ascii="Times New Roman" w:hAnsi="Times New Roman" w:cs="Times New Roman"/>
          <w:color w:val="000000"/>
          <w:sz w:val="24"/>
          <w:szCs w:val="24"/>
          <w:lang w:val="id-ID"/>
        </w:rPr>
      </w:pPr>
      <w:r w:rsidRPr="0092185E">
        <w:rPr>
          <w:rFonts w:ascii="Times New Roman" w:hAnsi="Times New Roman" w:cs="Times New Roman"/>
          <w:color w:val="000000"/>
          <w:sz w:val="24"/>
          <w:szCs w:val="24"/>
          <w:lang w:val="id-ID"/>
        </w:rPr>
        <w:t xml:space="preserve">Meskipun para ulama berbeda </w:t>
      </w:r>
      <w:r>
        <w:rPr>
          <w:rFonts w:ascii="Times New Roman" w:hAnsi="Times New Roman" w:cs="Times New Roman"/>
          <w:color w:val="000000"/>
          <w:sz w:val="24"/>
          <w:szCs w:val="24"/>
          <w:lang w:val="id-ID"/>
        </w:rPr>
        <w:t xml:space="preserve">pendapat dalam </w:t>
      </w:r>
      <w:r w:rsidRPr="0092185E">
        <w:rPr>
          <w:rFonts w:ascii="Times New Roman" w:hAnsi="Times New Roman" w:cs="Times New Roman"/>
          <w:color w:val="000000"/>
          <w:sz w:val="24"/>
          <w:szCs w:val="24"/>
          <w:lang w:val="id-ID"/>
        </w:rPr>
        <w:t>mendefinisikan zina, tetapi mereka sepakat terterhadap dua unsur zina yaitu</w:t>
      </w:r>
      <w:r>
        <w:rPr>
          <w:rFonts w:ascii="Times New Roman" w:hAnsi="Times New Roman" w:cs="Times New Roman"/>
          <w:color w:val="000000"/>
          <w:sz w:val="24"/>
          <w:szCs w:val="24"/>
          <w:lang w:val="id-ID"/>
        </w:rPr>
        <w:t>,</w:t>
      </w:r>
      <w:r w:rsidRPr="0092185E">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p</w:t>
      </w:r>
      <w:r w:rsidRPr="0092185E">
        <w:rPr>
          <w:rFonts w:ascii="Times New Roman" w:hAnsi="Times New Roman" w:cs="Times New Roman"/>
          <w:color w:val="000000"/>
          <w:sz w:val="24"/>
          <w:szCs w:val="24"/>
          <w:lang w:val="id-ID"/>
        </w:rPr>
        <w:t xml:space="preserve">ersetubuhan yang diharamkan dan adanya kesengajaan atau niat yang melawan </w:t>
      </w:r>
      <w:r w:rsidR="0092185E" w:rsidRPr="0092185E">
        <w:rPr>
          <w:rFonts w:ascii="Times New Roman" w:hAnsi="Times New Roman" w:cs="Times New Roman"/>
          <w:color w:val="000000"/>
          <w:sz w:val="24"/>
          <w:szCs w:val="24"/>
          <w:lang w:val="id-ID"/>
        </w:rPr>
        <w:t>hokum (Djazuli, 1997: 36).</w:t>
      </w:r>
      <w:r>
        <w:rPr>
          <w:rFonts w:ascii="Times New Roman" w:hAnsi="Times New Roman" w:cs="Times New Roman"/>
          <w:color w:val="000000"/>
          <w:sz w:val="24"/>
          <w:szCs w:val="24"/>
          <w:lang w:val="id-ID"/>
        </w:rPr>
        <w:t xml:space="preserve"> </w:t>
      </w:r>
      <w:r w:rsidRPr="005566A7">
        <w:rPr>
          <w:rFonts w:ascii="Times New Roman" w:hAnsi="Times New Roman" w:cs="Times New Roman"/>
          <w:color w:val="000000"/>
          <w:sz w:val="24"/>
          <w:szCs w:val="24"/>
        </w:rPr>
        <w:t xml:space="preserve">Adapun perbuatan zina yang dapat dikenai hukuman, apabila perbuatan itu memenuhi dua unsur zina, sebagai </w:t>
      </w:r>
      <w:proofErr w:type="gramStart"/>
      <w:r w:rsidRPr="005566A7">
        <w:rPr>
          <w:rFonts w:ascii="Times New Roman" w:hAnsi="Times New Roman" w:cs="Times New Roman"/>
          <w:color w:val="000000"/>
          <w:sz w:val="24"/>
          <w:szCs w:val="24"/>
        </w:rPr>
        <w:t>berikut :</w:t>
      </w:r>
      <w:proofErr w:type="gramEnd"/>
      <w:r w:rsidRPr="005566A7">
        <w:rPr>
          <w:rFonts w:ascii="Times New Roman" w:hAnsi="Times New Roman" w:cs="Times New Roman"/>
          <w:color w:val="000000"/>
          <w:sz w:val="24"/>
          <w:szCs w:val="24"/>
        </w:rPr>
        <w:t xml:space="preserve">  </w:t>
      </w:r>
    </w:p>
    <w:p w:rsidR="007626D5" w:rsidRDefault="007626D5" w:rsidP="007626D5">
      <w:pPr>
        <w:autoSpaceDE w:val="0"/>
        <w:autoSpaceDN w:val="0"/>
        <w:adjustRightInd w:val="0"/>
        <w:spacing w:after="0" w:line="360" w:lineRule="auto"/>
        <w:ind w:firstLine="720"/>
        <w:jc w:val="both"/>
        <w:rPr>
          <w:rFonts w:ascii="Times New Roman" w:hAnsi="Times New Roman" w:cs="Times New Roman"/>
          <w:color w:val="000000"/>
          <w:sz w:val="24"/>
          <w:szCs w:val="24"/>
          <w:lang w:val="id-ID"/>
        </w:rPr>
      </w:pPr>
      <w:r w:rsidRPr="00393F43">
        <w:rPr>
          <w:rFonts w:ascii="Times New Roman" w:hAnsi="Times New Roman" w:cs="Times New Roman"/>
          <w:i/>
          <w:color w:val="000000"/>
          <w:sz w:val="24"/>
          <w:szCs w:val="24"/>
          <w:lang w:val="id-ID"/>
        </w:rPr>
        <w:t>Pertama</w:t>
      </w:r>
      <w:r>
        <w:rPr>
          <w:rFonts w:ascii="Times New Roman" w:hAnsi="Times New Roman" w:cs="Times New Roman"/>
          <w:color w:val="000000"/>
          <w:sz w:val="24"/>
          <w:szCs w:val="24"/>
          <w:lang w:val="id-ID"/>
        </w:rPr>
        <w:t xml:space="preserve">; </w:t>
      </w:r>
      <w:r w:rsidRPr="005566A7">
        <w:rPr>
          <w:rFonts w:ascii="Times New Roman" w:hAnsi="Times New Roman" w:cs="Times New Roman"/>
          <w:color w:val="000000"/>
          <w:sz w:val="24"/>
          <w:szCs w:val="24"/>
        </w:rPr>
        <w:t xml:space="preserve">Persetubuhan yang dianggap zina adalah persetubuhan dalam </w:t>
      </w:r>
      <w:r w:rsidRPr="007B1CA5">
        <w:rPr>
          <w:rFonts w:ascii="Times New Roman" w:hAnsi="Times New Roman" w:cs="Times New Roman"/>
          <w:i/>
          <w:color w:val="000000"/>
          <w:sz w:val="24"/>
          <w:szCs w:val="24"/>
        </w:rPr>
        <w:t>farji</w:t>
      </w:r>
      <w:r w:rsidRPr="005566A7">
        <w:rPr>
          <w:rFonts w:ascii="Times New Roman" w:hAnsi="Times New Roman" w:cs="Times New Roman"/>
          <w:color w:val="000000"/>
          <w:sz w:val="24"/>
          <w:szCs w:val="24"/>
        </w:rPr>
        <w:t xml:space="preserve"> (vagina). </w:t>
      </w:r>
      <w:proofErr w:type="gramStart"/>
      <w:r w:rsidRPr="005566A7">
        <w:rPr>
          <w:rFonts w:ascii="Times New Roman" w:hAnsi="Times New Roman" w:cs="Times New Roman"/>
          <w:color w:val="000000"/>
          <w:sz w:val="24"/>
          <w:szCs w:val="24"/>
        </w:rPr>
        <w:t>Ukurannya adalah apabila kepala kemaluan laki-laki (</w:t>
      </w:r>
      <w:r w:rsidRPr="007B1CA5">
        <w:rPr>
          <w:rFonts w:ascii="Times New Roman" w:hAnsi="Times New Roman" w:cs="Times New Roman"/>
          <w:i/>
          <w:color w:val="000000"/>
          <w:sz w:val="24"/>
          <w:szCs w:val="24"/>
        </w:rPr>
        <w:t>kasyafah</w:t>
      </w:r>
      <w:r w:rsidRPr="005566A7">
        <w:rPr>
          <w:rFonts w:ascii="Times New Roman" w:hAnsi="Times New Roman" w:cs="Times New Roman"/>
          <w:color w:val="000000"/>
          <w:sz w:val="24"/>
          <w:szCs w:val="24"/>
        </w:rPr>
        <w:t xml:space="preserve">) telah masuk ke dalam </w:t>
      </w:r>
      <w:r w:rsidRPr="007B1CA5">
        <w:rPr>
          <w:rFonts w:ascii="Times New Roman" w:hAnsi="Times New Roman" w:cs="Times New Roman"/>
          <w:i/>
          <w:color w:val="000000"/>
          <w:sz w:val="24"/>
          <w:szCs w:val="24"/>
        </w:rPr>
        <w:t>farji</w:t>
      </w:r>
      <w:r w:rsidRPr="005566A7">
        <w:rPr>
          <w:rFonts w:ascii="Times New Roman" w:hAnsi="Times New Roman" w:cs="Times New Roman"/>
          <w:color w:val="000000"/>
          <w:sz w:val="24"/>
          <w:szCs w:val="24"/>
        </w:rPr>
        <w:t xml:space="preserve"> walaupun sedikit.</w:t>
      </w:r>
      <w:proofErr w:type="gramEnd"/>
      <w:r w:rsidRPr="005566A7">
        <w:rPr>
          <w:rFonts w:ascii="Times New Roman" w:hAnsi="Times New Roman" w:cs="Times New Roman"/>
          <w:color w:val="000000"/>
          <w:sz w:val="24"/>
          <w:szCs w:val="24"/>
        </w:rPr>
        <w:t xml:space="preserve"> </w:t>
      </w:r>
      <w:proofErr w:type="gramStart"/>
      <w:r w:rsidRPr="005566A7">
        <w:rPr>
          <w:rFonts w:ascii="Times New Roman" w:hAnsi="Times New Roman" w:cs="Times New Roman"/>
          <w:color w:val="000000"/>
          <w:sz w:val="24"/>
          <w:szCs w:val="24"/>
        </w:rPr>
        <w:t xml:space="preserve">Juga dianggap sebagai zina walaupun ada penghalang antara </w:t>
      </w:r>
      <w:r w:rsidRPr="007B1CA5">
        <w:rPr>
          <w:rFonts w:ascii="Times New Roman" w:hAnsi="Times New Roman" w:cs="Times New Roman"/>
          <w:i/>
          <w:color w:val="000000"/>
          <w:sz w:val="24"/>
          <w:szCs w:val="24"/>
        </w:rPr>
        <w:t>zakar</w:t>
      </w:r>
      <w:r>
        <w:rPr>
          <w:rFonts w:ascii="Times New Roman" w:hAnsi="Times New Roman" w:cs="Times New Roman"/>
          <w:color w:val="000000"/>
          <w:sz w:val="24"/>
          <w:szCs w:val="24"/>
          <w:lang w:val="id-ID"/>
        </w:rPr>
        <w:t xml:space="preserve"> </w:t>
      </w:r>
      <w:r w:rsidRPr="005566A7">
        <w:rPr>
          <w:rFonts w:ascii="Times New Roman" w:hAnsi="Times New Roman" w:cs="Times New Roman"/>
          <w:color w:val="000000"/>
          <w:sz w:val="24"/>
          <w:szCs w:val="24"/>
        </w:rPr>
        <w:t xml:space="preserve">(kemaluan laki-laki) dan </w:t>
      </w:r>
      <w:r w:rsidRPr="007B1CA5">
        <w:rPr>
          <w:rFonts w:ascii="Times New Roman" w:hAnsi="Times New Roman" w:cs="Times New Roman"/>
          <w:i/>
          <w:color w:val="000000"/>
          <w:sz w:val="24"/>
          <w:szCs w:val="24"/>
        </w:rPr>
        <w:t>farji</w:t>
      </w:r>
      <w:r w:rsidRPr="005566A7">
        <w:rPr>
          <w:rFonts w:ascii="Times New Roman" w:hAnsi="Times New Roman" w:cs="Times New Roman"/>
          <w:color w:val="000000"/>
          <w:sz w:val="24"/>
          <w:szCs w:val="24"/>
        </w:rPr>
        <w:t xml:space="preserve"> (kemaluan perempuan), selama penghalangnya tipis yang tidak menghalangi perasaan dan kenikmatan bersenggama.</w:t>
      </w:r>
      <w:proofErr w:type="gramEnd"/>
      <w:r w:rsidRPr="005566A7">
        <w:rPr>
          <w:rFonts w:ascii="Times New Roman" w:hAnsi="Times New Roman" w:cs="Times New Roman"/>
          <w:color w:val="000000"/>
          <w:sz w:val="24"/>
          <w:szCs w:val="24"/>
        </w:rPr>
        <w:t xml:space="preserve"> </w:t>
      </w:r>
      <w:proofErr w:type="gramStart"/>
      <w:r w:rsidRPr="005566A7">
        <w:rPr>
          <w:rFonts w:ascii="Times New Roman" w:hAnsi="Times New Roman" w:cs="Times New Roman"/>
          <w:color w:val="000000"/>
          <w:sz w:val="24"/>
          <w:szCs w:val="24"/>
        </w:rPr>
        <w:t>Di samping itu, kaidah untuk menentukan persetubuhan sebagai zina adalah persetubuhan yang terjadi bukan pada miliknya sendiri.</w:t>
      </w:r>
      <w:proofErr w:type="gramEnd"/>
      <w:r w:rsidRPr="005566A7">
        <w:rPr>
          <w:rFonts w:ascii="Times New Roman" w:hAnsi="Times New Roman" w:cs="Times New Roman"/>
          <w:color w:val="000000"/>
          <w:sz w:val="24"/>
          <w:szCs w:val="24"/>
        </w:rPr>
        <w:t xml:space="preserve"> </w:t>
      </w:r>
      <w:proofErr w:type="gramStart"/>
      <w:r w:rsidRPr="005566A7">
        <w:rPr>
          <w:rFonts w:ascii="Times New Roman" w:hAnsi="Times New Roman" w:cs="Times New Roman"/>
          <w:color w:val="000000"/>
          <w:sz w:val="24"/>
          <w:szCs w:val="24"/>
        </w:rPr>
        <w:t>Dengan demikian,</w:t>
      </w:r>
      <w:r>
        <w:rPr>
          <w:rFonts w:ascii="Times New Roman" w:hAnsi="Times New Roman" w:cs="Times New Roman"/>
          <w:color w:val="000000"/>
          <w:sz w:val="24"/>
          <w:szCs w:val="24"/>
          <w:lang w:val="id-ID"/>
        </w:rPr>
        <w:t xml:space="preserve"> </w:t>
      </w:r>
      <w:r w:rsidRPr="005566A7">
        <w:rPr>
          <w:rFonts w:ascii="Times New Roman" w:hAnsi="Times New Roman" w:cs="Times New Roman"/>
          <w:color w:val="000000"/>
          <w:sz w:val="24"/>
          <w:szCs w:val="24"/>
        </w:rPr>
        <w:t>apabila persetubuhan terjadi dalam lingkungan hak milik sendiri karena ikatan perkawinan maka persetubuhan tersebut tidak dianggap sebagai zina, walaupun persetubuhannya itu diharamkan karena suatu sebab.</w:t>
      </w:r>
      <w:proofErr w:type="gramEnd"/>
      <w:r w:rsidRPr="005566A7">
        <w:rPr>
          <w:rFonts w:ascii="Times New Roman" w:hAnsi="Times New Roman" w:cs="Times New Roman"/>
          <w:color w:val="000000"/>
          <w:sz w:val="24"/>
          <w:szCs w:val="24"/>
        </w:rPr>
        <w:t xml:space="preserve"> </w:t>
      </w:r>
      <w:proofErr w:type="gramStart"/>
      <w:r w:rsidRPr="005566A7">
        <w:rPr>
          <w:rFonts w:ascii="Times New Roman" w:hAnsi="Times New Roman" w:cs="Times New Roman"/>
          <w:color w:val="000000"/>
          <w:sz w:val="24"/>
          <w:szCs w:val="24"/>
        </w:rPr>
        <w:t xml:space="preserve">Misalnya, menyetubuhi istri yang sedang haid, nifas, atau </w:t>
      </w:r>
      <w:r>
        <w:rPr>
          <w:rFonts w:ascii="Times New Roman" w:hAnsi="Times New Roman" w:cs="Times New Roman"/>
          <w:color w:val="000000"/>
          <w:sz w:val="24"/>
          <w:szCs w:val="24"/>
        </w:rPr>
        <w:t>sedang berpuasa</w:t>
      </w:r>
      <w:r>
        <w:rPr>
          <w:rFonts w:ascii="Times New Roman" w:hAnsi="Times New Roman" w:cs="Times New Roman"/>
          <w:color w:val="000000"/>
          <w:sz w:val="24"/>
          <w:szCs w:val="24"/>
          <w:lang w:val="id-ID"/>
        </w:rPr>
        <w:t xml:space="preserve"> </w:t>
      </w:r>
      <w:r w:rsidRPr="005566A7">
        <w:rPr>
          <w:rFonts w:ascii="Times New Roman" w:hAnsi="Times New Roman" w:cs="Times New Roman"/>
          <w:color w:val="000000"/>
          <w:sz w:val="24"/>
          <w:szCs w:val="24"/>
        </w:rPr>
        <w:t>Ramadhan.</w:t>
      </w:r>
      <w:proofErr w:type="gramEnd"/>
      <w:r w:rsidRPr="005566A7">
        <w:rPr>
          <w:rFonts w:ascii="Times New Roman" w:hAnsi="Times New Roman" w:cs="Times New Roman"/>
          <w:color w:val="000000"/>
          <w:sz w:val="24"/>
          <w:szCs w:val="24"/>
        </w:rPr>
        <w:t xml:space="preserve"> </w:t>
      </w:r>
    </w:p>
    <w:p w:rsidR="001B61A0" w:rsidRPr="001B61A0" w:rsidRDefault="007626D5" w:rsidP="001B61A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i/>
          <w:color w:val="000000"/>
          <w:sz w:val="24"/>
          <w:szCs w:val="24"/>
          <w:lang w:val="id-ID"/>
        </w:rPr>
        <w:t>K</w:t>
      </w:r>
      <w:r w:rsidRPr="00393F43">
        <w:rPr>
          <w:rFonts w:ascii="Times New Roman" w:hAnsi="Times New Roman" w:cs="Times New Roman"/>
          <w:i/>
          <w:color w:val="000000"/>
          <w:sz w:val="24"/>
          <w:szCs w:val="24"/>
          <w:lang w:val="id-ID"/>
        </w:rPr>
        <w:t>edua</w:t>
      </w:r>
      <w:r>
        <w:rPr>
          <w:rFonts w:ascii="Times New Roman" w:hAnsi="Times New Roman" w:cs="Times New Roman"/>
          <w:color w:val="000000"/>
          <w:sz w:val="24"/>
          <w:szCs w:val="24"/>
          <w:lang w:val="id-ID"/>
        </w:rPr>
        <w:t xml:space="preserve">; </w:t>
      </w:r>
      <w:r w:rsidRPr="005566A7">
        <w:rPr>
          <w:rFonts w:ascii="Times New Roman" w:hAnsi="Times New Roman" w:cs="Times New Roman"/>
          <w:color w:val="000000"/>
          <w:sz w:val="24"/>
          <w:szCs w:val="24"/>
        </w:rPr>
        <w:t xml:space="preserve">unsur yang kedua dari </w:t>
      </w:r>
      <w:r w:rsidRPr="009831B3">
        <w:rPr>
          <w:rFonts w:ascii="Times New Roman" w:hAnsi="Times New Roman" w:cs="Times New Roman"/>
          <w:i/>
          <w:color w:val="000000"/>
          <w:sz w:val="24"/>
          <w:szCs w:val="24"/>
        </w:rPr>
        <w:t>jarimah</w:t>
      </w:r>
      <w:r w:rsidRPr="005566A7">
        <w:rPr>
          <w:rFonts w:ascii="Times New Roman" w:hAnsi="Times New Roman" w:cs="Times New Roman"/>
          <w:color w:val="000000"/>
          <w:sz w:val="24"/>
          <w:szCs w:val="24"/>
        </w:rPr>
        <w:t xml:space="preserve"> zina adalah adanya niat dari pelaku yang melawan hukum. Unsur ini terpenuhi apabila pelaku melakukan suatu perbuatan persetubuhan padahal </w:t>
      </w:r>
      <w:proofErr w:type="gramStart"/>
      <w:r w:rsidRPr="005566A7">
        <w:rPr>
          <w:rFonts w:ascii="Times New Roman" w:hAnsi="Times New Roman" w:cs="Times New Roman"/>
          <w:color w:val="000000"/>
          <w:sz w:val="24"/>
          <w:szCs w:val="24"/>
        </w:rPr>
        <w:t>ia</w:t>
      </w:r>
      <w:proofErr w:type="gramEnd"/>
      <w:r w:rsidRPr="005566A7">
        <w:rPr>
          <w:rFonts w:ascii="Times New Roman" w:hAnsi="Times New Roman" w:cs="Times New Roman"/>
          <w:color w:val="000000"/>
          <w:sz w:val="24"/>
          <w:szCs w:val="24"/>
        </w:rPr>
        <w:t xml:space="preserve"> tahu bahwa wanita yang disetubuhinya adalah wanita yang diharamkan baginya. Dengan demikian, apabila seseorang mengerjakan suatu perbuatan dengan sengaja, tetapi </w:t>
      </w:r>
      <w:proofErr w:type="gramStart"/>
      <w:r w:rsidRPr="005566A7">
        <w:rPr>
          <w:rFonts w:ascii="Times New Roman" w:hAnsi="Times New Roman" w:cs="Times New Roman"/>
          <w:color w:val="000000"/>
          <w:sz w:val="24"/>
          <w:szCs w:val="24"/>
        </w:rPr>
        <w:t>ia</w:t>
      </w:r>
      <w:proofErr w:type="gramEnd"/>
      <w:r w:rsidRPr="005566A7">
        <w:rPr>
          <w:rFonts w:ascii="Times New Roman" w:hAnsi="Times New Roman" w:cs="Times New Roman"/>
          <w:color w:val="000000"/>
          <w:sz w:val="24"/>
          <w:szCs w:val="24"/>
        </w:rPr>
        <w:t xml:space="preserve"> tidak tahu bahwa perbuatan yang dilakukannya haram maka ia tidak dikenai hukuman ha</w:t>
      </w:r>
      <w:r>
        <w:rPr>
          <w:rFonts w:ascii="Times New Roman" w:hAnsi="Times New Roman" w:cs="Times New Roman"/>
          <w:color w:val="000000"/>
          <w:sz w:val="24"/>
          <w:szCs w:val="24"/>
          <w:lang w:val="id-ID"/>
        </w:rPr>
        <w:t>d</w:t>
      </w:r>
      <w:r w:rsidRPr="005566A7">
        <w:rPr>
          <w:rFonts w:ascii="Times New Roman" w:hAnsi="Times New Roman" w:cs="Times New Roman"/>
          <w:color w:val="000000"/>
          <w:sz w:val="24"/>
          <w:szCs w:val="24"/>
        </w:rPr>
        <w:t xml:space="preserve">d. </w:t>
      </w:r>
      <w:proofErr w:type="gramStart"/>
      <w:r w:rsidRPr="005566A7">
        <w:rPr>
          <w:rFonts w:ascii="Times New Roman" w:hAnsi="Times New Roman" w:cs="Times New Roman"/>
          <w:color w:val="000000"/>
          <w:sz w:val="24"/>
          <w:szCs w:val="24"/>
        </w:rPr>
        <w:t>Contohnya seperti seorang laki-laki menikah dengan seorang wanita yang sudah punya suami tapi dirahasiakan kepadanya.</w:t>
      </w:r>
      <w:proofErr w:type="gramEnd"/>
      <w:r w:rsidRPr="005566A7">
        <w:rPr>
          <w:rFonts w:ascii="Times New Roman" w:hAnsi="Times New Roman" w:cs="Times New Roman"/>
          <w:color w:val="000000"/>
          <w:sz w:val="24"/>
          <w:szCs w:val="24"/>
        </w:rPr>
        <w:t xml:space="preserve"> Apabila terjadi persetubuhan setelah dilaksanakannya perkawinan tersebut maka suami tidak dikenai pertanggungjawaban (tuntutan) selama </w:t>
      </w:r>
      <w:proofErr w:type="gramStart"/>
      <w:r w:rsidRPr="005566A7">
        <w:rPr>
          <w:rFonts w:ascii="Times New Roman" w:hAnsi="Times New Roman" w:cs="Times New Roman"/>
          <w:color w:val="000000"/>
          <w:sz w:val="24"/>
          <w:szCs w:val="24"/>
        </w:rPr>
        <w:t>ia</w:t>
      </w:r>
      <w:proofErr w:type="gramEnd"/>
      <w:r w:rsidRPr="005566A7">
        <w:rPr>
          <w:rFonts w:ascii="Times New Roman" w:hAnsi="Times New Roman" w:cs="Times New Roman"/>
          <w:color w:val="000000"/>
          <w:sz w:val="24"/>
          <w:szCs w:val="24"/>
        </w:rPr>
        <w:t xml:space="preserve"> benar-benar tidak tahu bahwa wanita itu masih dalam ikatan perkawinan dengan suami terdahulu. </w:t>
      </w:r>
      <w:proofErr w:type="gramStart"/>
      <w:r w:rsidRPr="005566A7">
        <w:rPr>
          <w:rFonts w:ascii="Times New Roman" w:hAnsi="Times New Roman" w:cs="Times New Roman"/>
          <w:color w:val="000000"/>
          <w:sz w:val="24"/>
          <w:szCs w:val="24"/>
        </w:rPr>
        <w:t>Melawan hukum atau sengaja berbuat ini harus disertai dengan melakukan perbuatan yang diharamkannya itu, bukan sebelumnya.</w:t>
      </w:r>
      <w:proofErr w:type="gramEnd"/>
      <w:r w:rsidRPr="005566A7">
        <w:rPr>
          <w:rFonts w:ascii="Times New Roman" w:hAnsi="Times New Roman" w:cs="Times New Roman"/>
          <w:color w:val="000000"/>
          <w:sz w:val="24"/>
          <w:szCs w:val="24"/>
        </w:rPr>
        <w:t xml:space="preserve"> </w:t>
      </w:r>
      <w:proofErr w:type="gramStart"/>
      <w:r w:rsidRPr="005566A7">
        <w:rPr>
          <w:rFonts w:ascii="Times New Roman" w:hAnsi="Times New Roman" w:cs="Times New Roman"/>
          <w:color w:val="000000"/>
          <w:sz w:val="24"/>
          <w:szCs w:val="24"/>
        </w:rPr>
        <w:t>Artinya, niat melawan hukum tersebut harus ada pada saat dilakukannya perbuatan yang dilarang itu.</w:t>
      </w:r>
      <w:proofErr w:type="gramEnd"/>
      <w:r w:rsidRPr="005566A7">
        <w:rPr>
          <w:rFonts w:ascii="Times New Roman" w:hAnsi="Times New Roman" w:cs="Times New Roman"/>
          <w:color w:val="000000"/>
          <w:sz w:val="24"/>
          <w:szCs w:val="24"/>
        </w:rPr>
        <w:t xml:space="preserve"> </w:t>
      </w:r>
      <w:proofErr w:type="gramStart"/>
      <w:r w:rsidRPr="005566A7">
        <w:rPr>
          <w:rFonts w:ascii="Times New Roman" w:hAnsi="Times New Roman" w:cs="Times New Roman"/>
          <w:color w:val="000000"/>
          <w:sz w:val="24"/>
          <w:szCs w:val="24"/>
        </w:rPr>
        <w:t xml:space="preserve">Dengan demikian, menurut pendapat yang kedua tidak tahu hukum </w:t>
      </w:r>
      <w:r w:rsidRPr="005566A7">
        <w:rPr>
          <w:rFonts w:ascii="Times New Roman" w:hAnsi="Times New Roman" w:cs="Times New Roman"/>
          <w:color w:val="000000"/>
          <w:sz w:val="24"/>
          <w:szCs w:val="24"/>
        </w:rPr>
        <w:lastRenderedPageBreak/>
        <w:t>tersebut merupakan s</w:t>
      </w:r>
      <w:r>
        <w:rPr>
          <w:rFonts w:ascii="Times New Roman" w:hAnsi="Times New Roman" w:cs="Times New Roman"/>
          <w:color w:val="000000"/>
          <w:sz w:val="24"/>
          <w:szCs w:val="24"/>
          <w:lang w:val="id-ID"/>
        </w:rPr>
        <w:t>y</w:t>
      </w:r>
      <w:r w:rsidRPr="005566A7">
        <w:rPr>
          <w:rFonts w:ascii="Times New Roman" w:hAnsi="Times New Roman" w:cs="Times New Roman"/>
          <w:color w:val="000000"/>
          <w:sz w:val="24"/>
          <w:szCs w:val="24"/>
        </w:rPr>
        <w:t>ubhat atau keadaan yang menyebabkan suatu perbuatan berada diantara dua ketentuan hukum,</w:t>
      </w:r>
      <w:r>
        <w:rPr>
          <w:rFonts w:ascii="Times New Roman" w:hAnsi="Times New Roman" w:cs="Times New Roman"/>
          <w:color w:val="000000"/>
          <w:sz w:val="24"/>
          <w:szCs w:val="24"/>
          <w:lang w:val="id-ID"/>
        </w:rPr>
        <w:t xml:space="preserve"> </w:t>
      </w:r>
      <w:r w:rsidRPr="005566A7">
        <w:rPr>
          <w:rFonts w:ascii="Times New Roman" w:hAnsi="Times New Roman" w:cs="Times New Roman"/>
          <w:color w:val="000000"/>
          <w:sz w:val="24"/>
          <w:szCs w:val="24"/>
        </w:rPr>
        <w:t>yaitu dilarang atau tidak yang dapat menggugurkan hukuman ha</w:t>
      </w:r>
      <w:r>
        <w:rPr>
          <w:rFonts w:ascii="Times New Roman" w:hAnsi="Times New Roman" w:cs="Times New Roman"/>
          <w:color w:val="000000"/>
          <w:sz w:val="24"/>
          <w:szCs w:val="24"/>
          <w:lang w:val="id-ID"/>
        </w:rPr>
        <w:t>d</w:t>
      </w:r>
      <w:r w:rsidRPr="005566A7">
        <w:rPr>
          <w:rFonts w:ascii="Times New Roman" w:hAnsi="Times New Roman" w:cs="Times New Roman"/>
          <w:color w:val="000000"/>
          <w:sz w:val="24"/>
          <w:szCs w:val="24"/>
        </w:rPr>
        <w:t>d, tetapi tidak</w:t>
      </w:r>
      <w:r>
        <w:rPr>
          <w:rFonts w:ascii="Times New Roman" w:hAnsi="Times New Roman" w:cs="Times New Roman"/>
          <w:color w:val="000000"/>
          <w:sz w:val="24"/>
          <w:szCs w:val="24"/>
          <w:lang w:val="id-ID"/>
        </w:rPr>
        <w:t xml:space="preserve"> </w:t>
      </w:r>
      <w:r w:rsidRPr="005566A7">
        <w:rPr>
          <w:rFonts w:ascii="Times New Roman" w:hAnsi="Times New Roman" w:cs="Times New Roman"/>
          <w:color w:val="000000"/>
          <w:sz w:val="24"/>
          <w:szCs w:val="24"/>
        </w:rPr>
        <w:t>membebaskannya dari hukuman ta‘zir</w:t>
      </w:r>
      <w:r w:rsidR="00F31522">
        <w:rPr>
          <w:rFonts w:ascii="Times New Roman" w:hAnsi="Times New Roman" w:cs="Times New Roman"/>
          <w:color w:val="000000"/>
          <w:sz w:val="24"/>
          <w:szCs w:val="24"/>
        </w:rPr>
        <w:t xml:space="preserve"> (Muslich, 2005: 25-26)</w:t>
      </w:r>
      <w:r w:rsidRPr="001B61A0">
        <w:rPr>
          <w:rFonts w:ascii="Times New Roman" w:hAnsi="Times New Roman" w:cs="Times New Roman"/>
          <w:color w:val="000000"/>
          <w:sz w:val="24"/>
          <w:szCs w:val="24"/>
          <w:lang w:val="id-ID"/>
        </w:rPr>
        <w:t>.</w:t>
      </w:r>
      <w:proofErr w:type="gramEnd"/>
      <w:r w:rsidR="001B61A0" w:rsidRPr="001B61A0">
        <w:rPr>
          <w:rFonts w:ascii="Times New Roman" w:hAnsi="Times New Roman" w:cs="Times New Roman"/>
          <w:color w:val="000000"/>
          <w:sz w:val="24"/>
          <w:szCs w:val="24"/>
        </w:rPr>
        <w:t xml:space="preserve"> </w:t>
      </w:r>
      <w:r w:rsidR="001B61A0" w:rsidRPr="001B61A0">
        <w:rPr>
          <w:rFonts w:ascii="Times New Roman" w:hAnsi="Times New Roman" w:cs="Times New Roman"/>
          <w:sz w:val="24"/>
          <w:szCs w:val="24"/>
        </w:rPr>
        <w:t xml:space="preserve">Subyek </w:t>
      </w:r>
      <w:r w:rsidR="001D3B94">
        <w:rPr>
          <w:rFonts w:ascii="Times New Roman" w:hAnsi="Times New Roman" w:cs="Times New Roman"/>
          <w:sz w:val="24"/>
          <w:szCs w:val="24"/>
        </w:rPr>
        <w:t>hukum</w:t>
      </w:r>
      <w:r w:rsidR="001B61A0">
        <w:rPr>
          <w:rFonts w:ascii="Times New Roman" w:hAnsi="Times New Roman" w:cs="Times New Roman"/>
          <w:sz w:val="24"/>
          <w:szCs w:val="24"/>
        </w:rPr>
        <w:t xml:space="preserve"> dalam tindak pidana zina menurut </w:t>
      </w:r>
      <w:r w:rsidR="001D3B94">
        <w:rPr>
          <w:rFonts w:ascii="Times New Roman" w:hAnsi="Times New Roman" w:cs="Times New Roman"/>
          <w:sz w:val="24"/>
          <w:szCs w:val="24"/>
        </w:rPr>
        <w:t>hukum</w:t>
      </w:r>
      <w:r w:rsidR="001B61A0">
        <w:rPr>
          <w:rFonts w:ascii="Times New Roman" w:hAnsi="Times New Roman" w:cs="Times New Roman"/>
          <w:sz w:val="24"/>
          <w:szCs w:val="24"/>
        </w:rPr>
        <w:t xml:space="preserve"> Islam dibagi menjadi dua, yaitu</w:t>
      </w:r>
      <w:r w:rsidR="001B61A0" w:rsidRPr="001B61A0">
        <w:rPr>
          <w:rFonts w:ascii="Times New Roman" w:hAnsi="Times New Roman" w:cs="Times New Roman"/>
          <w:sz w:val="24"/>
          <w:szCs w:val="24"/>
        </w:rPr>
        <w:t xml:space="preserve">, </w:t>
      </w:r>
      <w:r w:rsidR="001B61A0" w:rsidRPr="00054D4D">
        <w:rPr>
          <w:rFonts w:ascii="Times New Roman" w:hAnsi="Times New Roman" w:cs="Times New Roman"/>
          <w:i/>
          <w:sz w:val="24"/>
          <w:szCs w:val="24"/>
        </w:rPr>
        <w:t>pertama</w:t>
      </w:r>
      <w:r w:rsidR="001B61A0" w:rsidRPr="001B61A0">
        <w:rPr>
          <w:rFonts w:ascii="Times New Roman" w:hAnsi="Times New Roman" w:cs="Times New Roman"/>
          <w:sz w:val="24"/>
          <w:szCs w:val="24"/>
        </w:rPr>
        <w:t xml:space="preserve"> : </w:t>
      </w:r>
      <w:r w:rsidR="001B61A0" w:rsidRPr="001B61A0">
        <w:rPr>
          <w:rFonts w:ascii="Times New Roman" w:hAnsi="Times New Roman" w:cs="Times New Roman"/>
          <w:i/>
          <w:iCs/>
          <w:sz w:val="24"/>
          <w:szCs w:val="24"/>
        </w:rPr>
        <w:t xml:space="preserve">Tindak pidana perzinaan Ghairi Muhshan, </w:t>
      </w:r>
      <w:r w:rsidR="001B61A0" w:rsidRPr="001B61A0">
        <w:rPr>
          <w:rFonts w:ascii="Times New Roman" w:hAnsi="Times New Roman" w:cs="Times New Roman"/>
          <w:sz w:val="24"/>
          <w:szCs w:val="24"/>
        </w:rPr>
        <w:t xml:space="preserve">yaitu tindak pidana perzinaan yang dilakukan oleh orang yang belum pernah terikat dalam tali perkawinan yang sah. </w:t>
      </w:r>
      <w:proofErr w:type="gramStart"/>
      <w:r w:rsidR="001B61A0" w:rsidRPr="00054D4D">
        <w:rPr>
          <w:rFonts w:ascii="Times New Roman" w:hAnsi="Times New Roman" w:cs="Times New Roman"/>
          <w:i/>
          <w:sz w:val="24"/>
          <w:szCs w:val="24"/>
        </w:rPr>
        <w:t>Kedua</w:t>
      </w:r>
      <w:r w:rsidR="001B61A0" w:rsidRPr="001B61A0">
        <w:rPr>
          <w:rFonts w:ascii="Times New Roman" w:hAnsi="Times New Roman" w:cs="Times New Roman"/>
          <w:sz w:val="24"/>
          <w:szCs w:val="24"/>
        </w:rPr>
        <w:t>.</w:t>
      </w:r>
      <w:proofErr w:type="gramEnd"/>
      <w:r w:rsidR="001B61A0" w:rsidRPr="001B61A0">
        <w:rPr>
          <w:rFonts w:ascii="Times New Roman" w:hAnsi="Times New Roman" w:cs="Times New Roman"/>
          <w:sz w:val="24"/>
          <w:szCs w:val="24"/>
        </w:rPr>
        <w:t xml:space="preserve"> </w:t>
      </w:r>
      <w:proofErr w:type="gramStart"/>
      <w:r w:rsidR="001B61A0" w:rsidRPr="001B61A0">
        <w:rPr>
          <w:rFonts w:ascii="Times New Roman" w:hAnsi="Times New Roman" w:cs="Times New Roman"/>
          <w:i/>
          <w:iCs/>
          <w:sz w:val="24"/>
          <w:szCs w:val="24"/>
        </w:rPr>
        <w:t xml:space="preserve">Tindak pidana perzinaan Muhshan </w:t>
      </w:r>
      <w:r w:rsidR="001B61A0" w:rsidRPr="001B61A0">
        <w:rPr>
          <w:rFonts w:ascii="Times New Roman" w:hAnsi="Times New Roman" w:cs="Times New Roman"/>
          <w:sz w:val="24"/>
          <w:szCs w:val="24"/>
        </w:rPr>
        <w:t>yaitu antara orang yang terikat atau pernah terikat dalam tali perkawinan yang sah (Hidayat, 2016: 47).</w:t>
      </w:r>
      <w:proofErr w:type="gramEnd"/>
    </w:p>
    <w:p w:rsidR="007626D5" w:rsidRPr="00F31522" w:rsidRDefault="007626D5" w:rsidP="007626D5">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color w:val="000000"/>
          <w:sz w:val="24"/>
          <w:szCs w:val="24"/>
          <w:lang w:val="id-ID"/>
        </w:rPr>
        <w:t>Selain yang telah dijelaskan oleh para ulama, juga telah dijelaskan d</w:t>
      </w:r>
      <w:r w:rsidRPr="00087972">
        <w:rPr>
          <w:rFonts w:ascii="Times New Roman" w:hAnsi="Times New Roman" w:cs="Times New Roman"/>
          <w:sz w:val="24"/>
          <w:szCs w:val="24"/>
          <w:lang w:val="id-ID"/>
        </w:rPr>
        <w:t xml:space="preserve">alam </w:t>
      </w:r>
      <w:r>
        <w:rPr>
          <w:rFonts w:ascii="Times New Roman" w:hAnsi="Times New Roman" w:cs="Times New Roman"/>
          <w:sz w:val="24"/>
          <w:szCs w:val="24"/>
          <w:lang w:val="id-ID"/>
        </w:rPr>
        <w:t>P</w:t>
      </w:r>
      <w:r w:rsidRPr="00087972">
        <w:rPr>
          <w:rFonts w:ascii="Times New Roman" w:hAnsi="Times New Roman" w:cs="Times New Roman"/>
          <w:sz w:val="24"/>
          <w:szCs w:val="24"/>
          <w:lang w:val="id-ID"/>
        </w:rPr>
        <w:t xml:space="preserve">asal 1 </w:t>
      </w:r>
      <w:r w:rsidRPr="007626D5">
        <w:rPr>
          <w:rFonts w:ascii="Times New Roman" w:hAnsi="Times New Roman" w:cs="Times New Roman"/>
          <w:sz w:val="24"/>
          <w:szCs w:val="24"/>
          <w:lang w:val="id-ID"/>
        </w:rPr>
        <w:t>Angka</w:t>
      </w:r>
      <w:r w:rsidRPr="00087972">
        <w:rPr>
          <w:rFonts w:ascii="Times New Roman" w:hAnsi="Times New Roman" w:cs="Times New Roman"/>
          <w:sz w:val="24"/>
          <w:szCs w:val="24"/>
          <w:lang w:val="id-ID"/>
        </w:rPr>
        <w:t xml:space="preserve"> (26) Q</w:t>
      </w:r>
      <w:r w:rsidRPr="007626D5">
        <w:rPr>
          <w:rFonts w:ascii="Times New Roman" w:hAnsi="Times New Roman" w:cs="Times New Roman"/>
          <w:sz w:val="24"/>
          <w:szCs w:val="24"/>
          <w:lang w:val="id-ID"/>
        </w:rPr>
        <w:t>a</w:t>
      </w:r>
      <w:r w:rsidRPr="00087972">
        <w:rPr>
          <w:rFonts w:ascii="Times New Roman" w:hAnsi="Times New Roman" w:cs="Times New Roman"/>
          <w:sz w:val="24"/>
          <w:szCs w:val="24"/>
          <w:lang w:val="id-ID"/>
        </w:rPr>
        <w:t xml:space="preserve">nun Aceh Nomor 6 Tahun 2014 tentang Hukum Jinayat bahwa zina merupakan persetubuhan yang terjadi antara seorang laki-laki atau lebih dengan seorang perempuan atau lebih tanpa ikatan perkawinan yang sah dengan kerelaan kedua belah pihak. </w:t>
      </w:r>
      <w:r w:rsidRPr="00F31522">
        <w:rPr>
          <w:rFonts w:ascii="Times New Roman" w:hAnsi="Times New Roman" w:cs="Times New Roman"/>
          <w:sz w:val="24"/>
          <w:szCs w:val="24"/>
          <w:lang w:val="id-ID"/>
        </w:rPr>
        <w:t>Dari pengertian ini sudah sejalan dengan pendapat kabanyakan ulama mazhab yang menyatakan bahwa zina merupakan hubungan badan yang diharamkan dan disengaja menurut pelakunya</w:t>
      </w:r>
      <w:r w:rsidR="00F31522" w:rsidRPr="00F31522">
        <w:rPr>
          <w:rFonts w:ascii="Times New Roman" w:hAnsi="Times New Roman" w:cs="Times New Roman"/>
          <w:sz w:val="24"/>
          <w:szCs w:val="24"/>
          <w:lang w:val="id-ID"/>
        </w:rPr>
        <w:t xml:space="preserve"> (Audah, 2005: 308)</w:t>
      </w:r>
      <w:r w:rsidRPr="00F31522">
        <w:rPr>
          <w:rFonts w:ascii="Times New Roman" w:hAnsi="Times New Roman" w:cs="Times New Roman"/>
          <w:sz w:val="24"/>
          <w:szCs w:val="24"/>
          <w:lang w:val="id-ID"/>
        </w:rPr>
        <w:t>.</w:t>
      </w:r>
      <w:r w:rsidR="00F31522" w:rsidRPr="00F31522">
        <w:rPr>
          <w:rFonts w:ascii="Times New Roman" w:hAnsi="Times New Roman" w:cs="Times New Roman"/>
          <w:sz w:val="24"/>
          <w:szCs w:val="24"/>
          <w:lang w:val="id-ID"/>
        </w:rPr>
        <w:t xml:space="preserve"> K</w:t>
      </w:r>
      <w:r w:rsidRPr="00F31522">
        <w:rPr>
          <w:rFonts w:ascii="Times New Roman" w:hAnsi="Times New Roman" w:cs="Times New Roman"/>
          <w:sz w:val="24"/>
          <w:szCs w:val="24"/>
          <w:lang w:val="id-ID"/>
        </w:rPr>
        <w:t>emudian zina juga harus dibuktikan dengan pengakuan dan/atau empat orang saksi, jika pembuktian tersebut tanpa adanya pengakuan dan/atau empat orang saksi maka hukuman ha</w:t>
      </w:r>
      <w:r>
        <w:rPr>
          <w:rFonts w:ascii="Times New Roman" w:hAnsi="Times New Roman" w:cs="Times New Roman"/>
          <w:sz w:val="24"/>
          <w:szCs w:val="24"/>
          <w:lang w:val="id-ID"/>
        </w:rPr>
        <w:t>d</w:t>
      </w:r>
      <w:r w:rsidRPr="00F31522">
        <w:rPr>
          <w:rFonts w:ascii="Times New Roman" w:hAnsi="Times New Roman" w:cs="Times New Roman"/>
          <w:sz w:val="24"/>
          <w:szCs w:val="24"/>
          <w:lang w:val="id-ID"/>
        </w:rPr>
        <w:t>d zina tidak dapat ditegakkan karena adanya keraguan pada pembuktiannya</w:t>
      </w:r>
      <w:r w:rsidR="00F31522" w:rsidRPr="00F31522">
        <w:rPr>
          <w:rFonts w:ascii="Times New Roman" w:hAnsi="Times New Roman" w:cs="Times New Roman"/>
          <w:sz w:val="24"/>
          <w:szCs w:val="24"/>
          <w:lang w:val="id-ID"/>
        </w:rPr>
        <w:t xml:space="preserve"> Rusyd, 2010: 726)</w:t>
      </w:r>
      <w:r w:rsidRPr="00F31522">
        <w:rPr>
          <w:rFonts w:ascii="Times New Roman" w:hAnsi="Times New Roman" w:cs="Times New Roman"/>
          <w:sz w:val="24"/>
          <w:szCs w:val="24"/>
          <w:lang w:val="id-ID"/>
        </w:rPr>
        <w:t>.</w:t>
      </w:r>
    </w:p>
    <w:p w:rsidR="007626D5" w:rsidRDefault="007626D5" w:rsidP="007626D5">
      <w:pPr>
        <w:autoSpaceDE w:val="0"/>
        <w:autoSpaceDN w:val="0"/>
        <w:adjustRightInd w:val="0"/>
        <w:spacing w:after="0" w:line="360" w:lineRule="auto"/>
        <w:ind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Hukum </w:t>
      </w:r>
      <w:r w:rsidRPr="007F346A">
        <w:rPr>
          <w:rFonts w:ascii="Times New Roman" w:hAnsi="Times New Roman" w:cs="Times New Roman"/>
          <w:color w:val="000000"/>
          <w:sz w:val="24"/>
          <w:szCs w:val="24"/>
          <w:lang w:val="id-ID"/>
        </w:rPr>
        <w:t>Islam</w:t>
      </w:r>
      <w:r>
        <w:rPr>
          <w:rFonts w:ascii="Times New Roman" w:hAnsi="Times New Roman" w:cs="Times New Roman"/>
          <w:color w:val="000000"/>
          <w:sz w:val="24"/>
          <w:szCs w:val="24"/>
          <w:lang w:val="id-ID"/>
        </w:rPr>
        <w:t xml:space="preserve"> menjelaskan bahwa </w:t>
      </w:r>
      <w:r w:rsidRPr="007F346A">
        <w:rPr>
          <w:rFonts w:ascii="Times New Roman" w:hAnsi="Times New Roman" w:cs="Times New Roman"/>
          <w:color w:val="000000"/>
          <w:sz w:val="24"/>
          <w:szCs w:val="24"/>
          <w:lang w:val="id-ID"/>
        </w:rPr>
        <w:t xml:space="preserve">perzinaan bukan saja suatu perbuatan yang dianggap </w:t>
      </w:r>
      <w:r w:rsidRPr="007F346A">
        <w:rPr>
          <w:rFonts w:ascii="Times New Roman" w:hAnsi="Times New Roman" w:cs="Times New Roman"/>
          <w:i/>
          <w:iCs/>
          <w:color w:val="000000"/>
          <w:sz w:val="24"/>
          <w:szCs w:val="24"/>
          <w:lang w:val="id-ID"/>
        </w:rPr>
        <w:t xml:space="preserve">jarimah, </w:t>
      </w:r>
      <w:r w:rsidRPr="007F346A">
        <w:rPr>
          <w:rFonts w:ascii="Times New Roman" w:hAnsi="Times New Roman" w:cs="Times New Roman"/>
          <w:color w:val="000000"/>
          <w:sz w:val="24"/>
          <w:szCs w:val="24"/>
          <w:lang w:val="id-ID"/>
        </w:rPr>
        <w:t xml:space="preserve">akan tetapi lebih dari itu, perzinaan dikategorikan sebagai suatu tindak pidana yang termasuk dalam kelompok </w:t>
      </w:r>
      <w:r w:rsidRPr="007F346A">
        <w:rPr>
          <w:rFonts w:ascii="Times New Roman" w:hAnsi="Times New Roman" w:cs="Times New Roman"/>
          <w:i/>
          <w:iCs/>
          <w:color w:val="000000"/>
          <w:sz w:val="24"/>
          <w:szCs w:val="24"/>
          <w:lang w:val="id-ID"/>
        </w:rPr>
        <w:t>jarimah hudud</w:t>
      </w:r>
      <w:r w:rsidRPr="007F346A">
        <w:rPr>
          <w:rFonts w:ascii="Times New Roman" w:hAnsi="Times New Roman" w:cs="Times New Roman"/>
          <w:color w:val="000000"/>
          <w:sz w:val="24"/>
          <w:szCs w:val="24"/>
          <w:lang w:val="id-ID"/>
        </w:rPr>
        <w:t xml:space="preserve">, yaitu kelompok </w:t>
      </w:r>
      <w:r w:rsidRPr="007F346A">
        <w:rPr>
          <w:rFonts w:ascii="Times New Roman" w:hAnsi="Times New Roman" w:cs="Times New Roman"/>
          <w:i/>
          <w:iCs/>
          <w:color w:val="000000"/>
          <w:sz w:val="24"/>
          <w:szCs w:val="24"/>
          <w:lang w:val="id-ID"/>
        </w:rPr>
        <w:t xml:space="preserve">jarimah </w:t>
      </w:r>
      <w:r w:rsidRPr="007F346A">
        <w:rPr>
          <w:rFonts w:ascii="Times New Roman" w:hAnsi="Times New Roman" w:cs="Times New Roman"/>
          <w:color w:val="000000"/>
          <w:sz w:val="24"/>
          <w:szCs w:val="24"/>
          <w:lang w:val="id-ID"/>
        </w:rPr>
        <w:t xml:space="preserve">yang menduduki urutan teratas dalam </w:t>
      </w:r>
      <w:r>
        <w:rPr>
          <w:rFonts w:ascii="Times New Roman" w:hAnsi="Times New Roman" w:cs="Times New Roman"/>
          <w:color w:val="000000"/>
          <w:sz w:val="24"/>
          <w:szCs w:val="24"/>
          <w:lang w:val="id-ID"/>
        </w:rPr>
        <w:t>tingkatan</w:t>
      </w:r>
      <w:r w:rsidRPr="007F346A">
        <w:rPr>
          <w:rFonts w:ascii="Times New Roman" w:hAnsi="Times New Roman" w:cs="Times New Roman"/>
          <w:color w:val="000000"/>
          <w:sz w:val="24"/>
          <w:szCs w:val="24"/>
          <w:lang w:val="id-ID"/>
        </w:rPr>
        <w:t xml:space="preserve"> </w:t>
      </w:r>
      <w:r w:rsidRPr="007F346A">
        <w:rPr>
          <w:rFonts w:ascii="Times New Roman" w:hAnsi="Times New Roman" w:cs="Times New Roman"/>
          <w:i/>
          <w:color w:val="000000"/>
          <w:sz w:val="24"/>
          <w:szCs w:val="24"/>
          <w:lang w:val="id-ID"/>
        </w:rPr>
        <w:t>jarimah</w:t>
      </w:r>
      <w:r w:rsidRPr="007F346A">
        <w:rPr>
          <w:rFonts w:ascii="Times New Roman" w:hAnsi="Times New Roman" w:cs="Times New Roman"/>
          <w:color w:val="000000"/>
          <w:sz w:val="24"/>
          <w:szCs w:val="24"/>
          <w:lang w:val="id-ID"/>
        </w:rPr>
        <w:t xml:space="preserve">. </w:t>
      </w:r>
      <w:proofErr w:type="gramStart"/>
      <w:r>
        <w:rPr>
          <w:rFonts w:ascii="Times New Roman" w:hAnsi="Times New Roman" w:cs="Times New Roman"/>
          <w:color w:val="000000"/>
          <w:sz w:val="24"/>
          <w:szCs w:val="24"/>
        </w:rPr>
        <w:t xml:space="preserve">Kelompok </w:t>
      </w:r>
      <w:r>
        <w:rPr>
          <w:rFonts w:ascii="Times New Roman" w:hAnsi="Times New Roman" w:cs="Times New Roman"/>
          <w:i/>
          <w:iCs/>
          <w:color w:val="000000"/>
          <w:sz w:val="24"/>
          <w:szCs w:val="24"/>
        </w:rPr>
        <w:t xml:space="preserve">jarimah hudud </w:t>
      </w:r>
      <w:r>
        <w:rPr>
          <w:rFonts w:ascii="Times New Roman" w:hAnsi="Times New Roman" w:cs="Times New Roman"/>
          <w:color w:val="000000"/>
          <w:sz w:val="24"/>
          <w:szCs w:val="24"/>
        </w:rPr>
        <w:t>ini mengancam pelakunya dengan hukuman yang sangat berat, dan rata</w:t>
      </w:r>
      <w:r>
        <w:rPr>
          <w:rFonts w:ascii="Times New Roman" w:hAnsi="Times New Roman" w:cs="Times New Roman"/>
          <w:color w:val="000000"/>
          <w:sz w:val="24"/>
          <w:szCs w:val="24"/>
          <w:lang w:val="id-ID"/>
        </w:rPr>
        <w:t>-</w:t>
      </w:r>
      <w:r>
        <w:rPr>
          <w:rFonts w:ascii="Times New Roman" w:hAnsi="Times New Roman" w:cs="Times New Roman"/>
          <w:color w:val="000000"/>
          <w:sz w:val="24"/>
          <w:szCs w:val="24"/>
        </w:rPr>
        <w:t xml:space="preserve">rata berupa hilangnya nyawa, paling tidak hilanngya sebagian anggota tubuh pelaku </w:t>
      </w:r>
      <w:r>
        <w:rPr>
          <w:rFonts w:ascii="Times New Roman" w:hAnsi="Times New Roman" w:cs="Times New Roman"/>
          <w:i/>
          <w:iCs/>
          <w:color w:val="000000"/>
          <w:sz w:val="24"/>
          <w:szCs w:val="24"/>
        </w:rPr>
        <w:t>jarimah</w:t>
      </w:r>
      <w:r w:rsidR="00F31522">
        <w:rPr>
          <w:rFonts w:ascii="Times New Roman" w:hAnsi="Times New Roman" w:cs="Times New Roman"/>
          <w:i/>
          <w:iCs/>
          <w:color w:val="000000"/>
          <w:sz w:val="24"/>
          <w:szCs w:val="24"/>
        </w:rPr>
        <w:t xml:space="preserve"> (Hakim, 2000, 70)</w:t>
      </w:r>
      <w:r>
        <w:rPr>
          <w:rFonts w:ascii="Times New Roman" w:hAnsi="Times New Roman" w:cs="Times New Roman"/>
          <w:i/>
          <w:iCs/>
          <w:color w:val="000000"/>
          <w:sz w:val="24"/>
          <w:szCs w:val="24"/>
        </w:rPr>
        <w:t>.</w:t>
      </w:r>
      <w:proofErr w:type="gramEnd"/>
    </w:p>
    <w:p w:rsidR="007626D5" w:rsidRDefault="007626D5" w:rsidP="007626D5">
      <w:pPr>
        <w:spacing w:after="0" w:line="360" w:lineRule="auto"/>
        <w:ind w:firstLine="720"/>
        <w:jc w:val="both"/>
        <w:rPr>
          <w:rFonts w:ascii="Times New Roman" w:hAnsi="Times New Roman" w:cs="Times New Roman"/>
          <w:sz w:val="24"/>
          <w:szCs w:val="24"/>
        </w:rPr>
      </w:pPr>
      <w:proofErr w:type="gramStart"/>
      <w:r w:rsidRPr="00390B01">
        <w:rPr>
          <w:rFonts w:ascii="Times New Roman" w:hAnsi="Times New Roman" w:cs="Times New Roman"/>
          <w:sz w:val="24"/>
          <w:szCs w:val="24"/>
        </w:rPr>
        <w:t xml:space="preserve">Qanun jinayah Aceh </w:t>
      </w:r>
      <w:r>
        <w:rPr>
          <w:rFonts w:ascii="Times New Roman" w:hAnsi="Times New Roman" w:cs="Times New Roman"/>
          <w:sz w:val="24"/>
          <w:szCs w:val="24"/>
          <w:lang w:val="id-ID"/>
        </w:rPr>
        <w:t>telah</w:t>
      </w:r>
      <w:r w:rsidRPr="00390B01">
        <w:rPr>
          <w:rFonts w:ascii="Times New Roman" w:hAnsi="Times New Roman" w:cs="Times New Roman"/>
          <w:sz w:val="24"/>
          <w:szCs w:val="24"/>
        </w:rPr>
        <w:t xml:space="preserve"> mengatur delik </w:t>
      </w:r>
      <w:r>
        <w:rPr>
          <w:rFonts w:ascii="Times New Roman" w:hAnsi="Times New Roman" w:cs="Times New Roman"/>
          <w:sz w:val="24"/>
          <w:szCs w:val="24"/>
        </w:rPr>
        <w:t xml:space="preserve">perzinaan </w:t>
      </w:r>
      <w:r>
        <w:rPr>
          <w:rFonts w:ascii="Times New Roman" w:hAnsi="Times New Roman" w:cs="Times New Roman"/>
          <w:sz w:val="24"/>
          <w:szCs w:val="24"/>
          <w:lang w:val="id-ID"/>
        </w:rPr>
        <w:t xml:space="preserve">dan </w:t>
      </w:r>
      <w:r>
        <w:rPr>
          <w:rFonts w:ascii="Times New Roman" w:hAnsi="Times New Roman" w:cs="Times New Roman"/>
          <w:sz w:val="24"/>
          <w:szCs w:val="24"/>
        </w:rPr>
        <w:t>sudah merujuk pada dalil-dalil al-Quran dan Hadits Nabi yang melarang keras perbuatan zina.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Seperti yang terdapat dalam ayat 32 </w:t>
      </w:r>
      <w:r>
        <w:rPr>
          <w:rFonts w:ascii="Times New Roman" w:hAnsi="Times New Roman" w:cs="Times New Roman"/>
          <w:sz w:val="24"/>
          <w:szCs w:val="24"/>
          <w:lang w:val="id-ID"/>
        </w:rPr>
        <w:t>S</w:t>
      </w:r>
      <w:r>
        <w:rPr>
          <w:rFonts w:ascii="Times New Roman" w:hAnsi="Times New Roman" w:cs="Times New Roman"/>
          <w:sz w:val="24"/>
          <w:szCs w:val="24"/>
        </w:rPr>
        <w:t>urat al-Isra.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ayat ini </w:t>
      </w:r>
      <w:r>
        <w:rPr>
          <w:rFonts w:ascii="Times New Roman" w:hAnsi="Times New Roman" w:cs="Times New Roman"/>
          <w:sz w:val="24"/>
          <w:szCs w:val="24"/>
          <w:lang w:val="id-ID"/>
        </w:rPr>
        <w:t>di</w:t>
      </w:r>
      <w:r>
        <w:rPr>
          <w:rFonts w:ascii="Times New Roman" w:hAnsi="Times New Roman" w:cs="Times New Roman"/>
          <w:sz w:val="24"/>
          <w:szCs w:val="24"/>
        </w:rPr>
        <w:t xml:space="preserve">jelaskan bahwa tidak hanya perbuatan zina saja yang dilarang, melainkan mulai dari </w:t>
      </w:r>
      <w:r>
        <w:rPr>
          <w:rFonts w:ascii="Times New Roman" w:hAnsi="Times New Roman" w:cs="Times New Roman"/>
          <w:sz w:val="24"/>
          <w:szCs w:val="24"/>
          <w:lang w:val="id-ID"/>
        </w:rPr>
        <w:t xml:space="preserve">perbuatan yang menjerumus kepada </w:t>
      </w:r>
      <w:r>
        <w:rPr>
          <w:rFonts w:ascii="Times New Roman" w:hAnsi="Times New Roman" w:cs="Times New Roman"/>
          <w:sz w:val="24"/>
          <w:szCs w:val="24"/>
        </w:rPr>
        <w:t xml:space="preserve">mendekati perbuatan zina </w:t>
      </w:r>
      <w:r>
        <w:rPr>
          <w:rFonts w:ascii="Times New Roman" w:hAnsi="Times New Roman" w:cs="Times New Roman"/>
          <w:sz w:val="24"/>
          <w:szCs w:val="24"/>
          <w:lang w:val="id-ID"/>
        </w:rPr>
        <w:t>dan</w:t>
      </w:r>
      <w:r>
        <w:rPr>
          <w:rFonts w:ascii="Times New Roman" w:hAnsi="Times New Roman" w:cs="Times New Roman"/>
          <w:sz w:val="24"/>
          <w:szCs w:val="24"/>
        </w:rPr>
        <w:t xml:space="preserve"> hal-hal </w:t>
      </w:r>
      <w:r>
        <w:rPr>
          <w:rFonts w:ascii="Times New Roman" w:hAnsi="Times New Roman" w:cs="Times New Roman"/>
          <w:sz w:val="24"/>
          <w:szCs w:val="24"/>
          <w:lang w:val="id-ID"/>
        </w:rPr>
        <w:t xml:space="preserve">lain </w:t>
      </w:r>
      <w:r>
        <w:rPr>
          <w:rFonts w:ascii="Times New Roman" w:hAnsi="Times New Roman" w:cs="Times New Roman"/>
          <w:sz w:val="24"/>
          <w:szCs w:val="24"/>
        </w:rPr>
        <w:t>yang dapat menimbulkan zina.</w:t>
      </w:r>
      <w:proofErr w:type="gramEnd"/>
    </w:p>
    <w:p w:rsidR="007626D5" w:rsidRDefault="007626D5" w:rsidP="007626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Selain dijelaskan dalam al-Quran juga</w:t>
      </w:r>
      <w:r>
        <w:rPr>
          <w:rFonts w:ascii="Times New Roman" w:hAnsi="Times New Roman" w:cs="Times New Roman"/>
          <w:sz w:val="24"/>
          <w:szCs w:val="24"/>
          <w:lang w:val="id-ID"/>
        </w:rPr>
        <w:t xml:space="preserve"> dijelaskan</w:t>
      </w:r>
      <w:r>
        <w:rPr>
          <w:rFonts w:ascii="Times New Roman" w:hAnsi="Times New Roman" w:cs="Times New Roman"/>
          <w:sz w:val="24"/>
          <w:szCs w:val="24"/>
        </w:rPr>
        <w:t xml:space="preserve"> dalam Hadits yang berbunyi;</w:t>
      </w:r>
    </w:p>
    <w:p w:rsidR="007626D5" w:rsidRPr="007626D5" w:rsidRDefault="007626D5" w:rsidP="007626D5">
      <w:pPr>
        <w:spacing w:after="0" w:line="360" w:lineRule="auto"/>
        <w:ind w:left="720"/>
        <w:jc w:val="both"/>
        <w:rPr>
          <w:rFonts w:ascii="Times New Roman" w:hAnsi="Times New Roman" w:cs="Times New Roman"/>
          <w:sz w:val="24"/>
          <w:szCs w:val="24"/>
        </w:rPr>
      </w:pPr>
      <w:proofErr w:type="gramStart"/>
      <w:r w:rsidRPr="003237F2">
        <w:rPr>
          <w:rFonts w:ascii="Times New Roman" w:hAnsi="Times New Roman" w:cs="Times New Roman"/>
          <w:i/>
          <w:sz w:val="24"/>
          <w:szCs w:val="24"/>
        </w:rPr>
        <w:t>Dari Abdullah meriwayatkan, “aku bertanya, Waha</w:t>
      </w:r>
      <w:r>
        <w:rPr>
          <w:rFonts w:ascii="Times New Roman" w:hAnsi="Times New Roman" w:cs="Times New Roman"/>
          <w:i/>
          <w:sz w:val="24"/>
          <w:szCs w:val="24"/>
          <w:lang w:val="id-ID"/>
        </w:rPr>
        <w:t>i</w:t>
      </w:r>
      <w:r w:rsidRPr="003237F2">
        <w:rPr>
          <w:rFonts w:ascii="Times New Roman" w:hAnsi="Times New Roman" w:cs="Times New Roman"/>
          <w:i/>
          <w:sz w:val="24"/>
          <w:szCs w:val="24"/>
        </w:rPr>
        <w:t xml:space="preserve"> Rasulullah, dosa apa yang paling besar di sisi Allah?</w:t>
      </w:r>
      <w:proofErr w:type="gramEnd"/>
      <w:r w:rsidRPr="003237F2">
        <w:rPr>
          <w:rFonts w:ascii="Times New Roman" w:hAnsi="Times New Roman" w:cs="Times New Roman"/>
          <w:i/>
          <w:sz w:val="24"/>
          <w:szCs w:val="24"/>
        </w:rPr>
        <w:t xml:space="preserve"> </w:t>
      </w:r>
      <w:proofErr w:type="gramStart"/>
      <w:r w:rsidRPr="003237F2">
        <w:rPr>
          <w:rFonts w:ascii="Times New Roman" w:hAnsi="Times New Roman" w:cs="Times New Roman"/>
          <w:i/>
          <w:sz w:val="24"/>
          <w:szCs w:val="24"/>
        </w:rPr>
        <w:t xml:space="preserve">Nabi Menjawab “kamu menjadikan tandingan bagi Allah (berbuat </w:t>
      </w:r>
      <w:r w:rsidRPr="003237F2">
        <w:rPr>
          <w:rFonts w:ascii="Times New Roman" w:hAnsi="Times New Roman" w:cs="Times New Roman"/>
          <w:i/>
          <w:sz w:val="24"/>
          <w:szCs w:val="24"/>
        </w:rPr>
        <w:lastRenderedPageBreak/>
        <w:t>syirik), padahal Dia-lah yang telah menciptakan kamu.</w:t>
      </w:r>
      <w:proofErr w:type="gramEnd"/>
      <w:r w:rsidRPr="003237F2">
        <w:rPr>
          <w:rFonts w:ascii="Times New Roman" w:hAnsi="Times New Roman" w:cs="Times New Roman"/>
          <w:i/>
          <w:sz w:val="24"/>
          <w:szCs w:val="24"/>
        </w:rPr>
        <w:t xml:space="preserve"> </w:t>
      </w:r>
      <w:proofErr w:type="gramStart"/>
      <w:r w:rsidRPr="003237F2">
        <w:rPr>
          <w:rFonts w:ascii="Times New Roman" w:hAnsi="Times New Roman" w:cs="Times New Roman"/>
          <w:i/>
          <w:sz w:val="24"/>
          <w:szCs w:val="24"/>
        </w:rPr>
        <w:t>Lalu aku bertanya lagi”.</w:t>
      </w:r>
      <w:proofErr w:type="gramEnd"/>
      <w:r w:rsidRPr="003237F2">
        <w:rPr>
          <w:rFonts w:ascii="Times New Roman" w:hAnsi="Times New Roman" w:cs="Times New Roman"/>
          <w:i/>
          <w:sz w:val="24"/>
          <w:szCs w:val="24"/>
        </w:rPr>
        <w:t xml:space="preserve"> Kemudian dosa </w:t>
      </w:r>
      <w:proofErr w:type="gramStart"/>
      <w:r w:rsidRPr="003237F2">
        <w:rPr>
          <w:rFonts w:ascii="Times New Roman" w:hAnsi="Times New Roman" w:cs="Times New Roman"/>
          <w:i/>
          <w:sz w:val="24"/>
          <w:szCs w:val="24"/>
        </w:rPr>
        <w:t>apa</w:t>
      </w:r>
      <w:proofErr w:type="gramEnd"/>
      <w:r w:rsidRPr="003237F2">
        <w:rPr>
          <w:rFonts w:ascii="Times New Roman" w:hAnsi="Times New Roman" w:cs="Times New Roman"/>
          <w:i/>
          <w:sz w:val="24"/>
          <w:szCs w:val="24"/>
        </w:rPr>
        <w:t xml:space="preserve"> lagi? Nabi Menjawab “kamu membunuh anakmu karena takut kalau ia akan makan bersama kamu”. Kemudian dosa </w:t>
      </w:r>
      <w:proofErr w:type="gramStart"/>
      <w:r w:rsidRPr="003237F2">
        <w:rPr>
          <w:rFonts w:ascii="Times New Roman" w:hAnsi="Times New Roman" w:cs="Times New Roman"/>
          <w:i/>
          <w:sz w:val="24"/>
          <w:szCs w:val="24"/>
        </w:rPr>
        <w:t>apa</w:t>
      </w:r>
      <w:proofErr w:type="gramEnd"/>
      <w:r w:rsidRPr="003237F2">
        <w:rPr>
          <w:rFonts w:ascii="Times New Roman" w:hAnsi="Times New Roman" w:cs="Times New Roman"/>
          <w:i/>
          <w:sz w:val="24"/>
          <w:szCs w:val="24"/>
        </w:rPr>
        <w:t xml:space="preserve"> lagi? Nabi Menjawab “kamu berzina dengan isteri tetanggamu</w:t>
      </w:r>
      <w:r w:rsidRPr="00AF2B85">
        <w:rPr>
          <w:rFonts w:ascii="Times New Roman" w:hAnsi="Times New Roman" w:cs="Times New Roman"/>
          <w:sz w:val="24"/>
          <w:szCs w:val="24"/>
        </w:rPr>
        <w:t>”.</w:t>
      </w:r>
      <w:r w:rsidR="00F31522">
        <w:rPr>
          <w:rFonts w:ascii="Times New Roman" w:hAnsi="Times New Roman" w:cs="Times New Roman"/>
          <w:sz w:val="24"/>
          <w:szCs w:val="24"/>
        </w:rPr>
        <w:t xml:space="preserve"> (Bukhari, 2001: 6001)</w:t>
      </w:r>
    </w:p>
    <w:p w:rsidR="007626D5" w:rsidRDefault="007626D5" w:rsidP="007626D5">
      <w:pPr>
        <w:spacing w:after="0" w:line="360" w:lineRule="auto"/>
        <w:ind w:firstLine="720"/>
        <w:jc w:val="both"/>
        <w:rPr>
          <w:rFonts w:ascii="Times New Roman" w:hAnsi="Times New Roman" w:cs="Times New Roman"/>
          <w:sz w:val="24"/>
          <w:szCs w:val="24"/>
        </w:rPr>
      </w:pPr>
      <w:r w:rsidRPr="00087972">
        <w:rPr>
          <w:rFonts w:ascii="Times New Roman" w:hAnsi="Times New Roman" w:cs="Times New Roman"/>
          <w:sz w:val="24"/>
          <w:szCs w:val="24"/>
          <w:lang w:val="id-ID"/>
        </w:rPr>
        <w:t>Dalam dalil di atas dijelaskan bahwa perzinaan dilarang bukan t</w:t>
      </w:r>
      <w:r>
        <w:rPr>
          <w:rFonts w:ascii="Times New Roman" w:hAnsi="Times New Roman" w:cs="Times New Roman"/>
          <w:sz w:val="24"/>
          <w:szCs w:val="24"/>
          <w:lang w:val="id-ID"/>
        </w:rPr>
        <w:t>idak ada</w:t>
      </w:r>
      <w:r w:rsidRPr="00087972">
        <w:rPr>
          <w:rFonts w:ascii="Times New Roman" w:hAnsi="Times New Roman" w:cs="Times New Roman"/>
          <w:sz w:val="24"/>
          <w:szCs w:val="24"/>
          <w:lang w:val="id-ID"/>
        </w:rPr>
        <w:t xml:space="preserve"> sebab, tetapi perbuatan tersebut memiliki efek negati</w:t>
      </w:r>
      <w:r>
        <w:rPr>
          <w:rFonts w:ascii="Times New Roman" w:hAnsi="Times New Roman" w:cs="Times New Roman"/>
          <w:sz w:val="24"/>
          <w:szCs w:val="24"/>
          <w:lang w:val="id-ID"/>
        </w:rPr>
        <w:t>f</w:t>
      </w:r>
      <w:r w:rsidRPr="00087972">
        <w:rPr>
          <w:rFonts w:ascii="Times New Roman" w:hAnsi="Times New Roman" w:cs="Times New Roman"/>
          <w:sz w:val="24"/>
          <w:szCs w:val="24"/>
          <w:lang w:val="id-ID"/>
        </w:rPr>
        <w:t xml:space="preserve"> yang ditimbulkannya, seperti rusaknya tatanan keluarga, tidak jelasnya nasab anak keturunan, dan menularnya penyakit</w:t>
      </w:r>
      <w:r>
        <w:rPr>
          <w:rFonts w:ascii="Times New Roman" w:hAnsi="Times New Roman" w:cs="Times New Roman"/>
          <w:sz w:val="24"/>
          <w:szCs w:val="24"/>
          <w:lang w:val="id-ID"/>
        </w:rPr>
        <w:t xml:space="preserve"> berbahaya</w:t>
      </w:r>
      <w:r w:rsidRPr="00087972">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Selain itu terdapat tujuan yang ingin dicapai dalam pengaturan delik perzinaan yaitu untuk memelihara keturunan.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Yaitu mengatur pernikahan dan mengharamkan zina.</w:t>
      </w:r>
      <w:proofErr w:type="gramEnd"/>
      <w:r>
        <w:rPr>
          <w:rFonts w:ascii="Times New Roman" w:hAnsi="Times New Roman" w:cs="Times New Roman"/>
          <w:sz w:val="24"/>
          <w:szCs w:val="24"/>
        </w:rPr>
        <w:t xml:space="preserve"> Jika aturan ini tidak dipatuhi maka dapat merusak keutuhan keturunan umat manusia</w:t>
      </w:r>
      <w:r w:rsidR="00F31522">
        <w:rPr>
          <w:rFonts w:ascii="Times New Roman" w:hAnsi="Times New Roman" w:cs="Times New Roman"/>
          <w:sz w:val="24"/>
          <w:szCs w:val="24"/>
        </w:rPr>
        <w:t xml:space="preserve"> (Sidiq, 2011: 229)</w:t>
      </w:r>
    </w:p>
    <w:p w:rsidR="007626D5" w:rsidRPr="007626D5" w:rsidRDefault="007626D5" w:rsidP="007626D5">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Mengenai status pelaku di dalam Qanun jinayat Aceh dijelaskan bahwa pengaturan delik zina berlaku bagi setiap orang yang berzina.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artian tidak hanya ditujukan kepada pelaku zina yang sudah atau pernah menikah, tetapi juga berlaku juga bagi pelaku zina yang masih lajang atau masih belum menikah dan masih kecil.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bisa dilihat dari penggunaan </w:t>
      </w:r>
      <w:r>
        <w:rPr>
          <w:rFonts w:ascii="Times New Roman" w:hAnsi="Times New Roman" w:cs="Times New Roman"/>
          <w:sz w:val="24"/>
          <w:szCs w:val="24"/>
          <w:lang w:val="id-ID"/>
        </w:rPr>
        <w:t>kata</w:t>
      </w:r>
      <w:r>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rPr>
        <w:t>setiap orang</w:t>
      </w:r>
      <w:r>
        <w:rPr>
          <w:rFonts w:ascii="Times New Roman" w:hAnsi="Times New Roman" w:cs="Times New Roman"/>
          <w:sz w:val="24"/>
          <w:szCs w:val="24"/>
          <w:lang w:val="id-ID"/>
        </w:rPr>
        <w:t>)</w:t>
      </w:r>
      <w:r>
        <w:rPr>
          <w:rFonts w:ascii="Times New Roman" w:hAnsi="Times New Roman" w:cs="Times New Roman"/>
          <w:sz w:val="24"/>
          <w:szCs w:val="24"/>
        </w:rPr>
        <w:t xml:space="preserve"> yang melakukan </w:t>
      </w:r>
      <w:r w:rsidRPr="001D3B94">
        <w:rPr>
          <w:rFonts w:ascii="Times New Roman" w:hAnsi="Times New Roman" w:cs="Times New Roman"/>
          <w:i/>
          <w:sz w:val="24"/>
          <w:szCs w:val="24"/>
        </w:rPr>
        <w:t>jarimah</w:t>
      </w:r>
      <w:r>
        <w:rPr>
          <w:rFonts w:ascii="Times New Roman" w:hAnsi="Times New Roman" w:cs="Times New Roman"/>
          <w:sz w:val="24"/>
          <w:szCs w:val="24"/>
        </w:rPr>
        <w:t xml:space="preserve"> zina.</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Hal d</w:t>
      </w:r>
      <w:r>
        <w:rPr>
          <w:rFonts w:ascii="Times New Roman" w:hAnsi="Times New Roman" w:cs="Times New Roman"/>
          <w:sz w:val="24"/>
          <w:szCs w:val="24"/>
          <w:lang w:val="id-ID"/>
        </w:rPr>
        <w:t>emikian sudah</w:t>
      </w:r>
      <w:r>
        <w:rPr>
          <w:rFonts w:ascii="Times New Roman" w:hAnsi="Times New Roman" w:cs="Times New Roman"/>
          <w:sz w:val="24"/>
          <w:szCs w:val="24"/>
        </w:rPr>
        <w:t xml:space="preserve"> sesuai dengan Hadits Nabi Dari Ubadah bin Shamit yang menjelaskan bahwa sanksi pelaku zina tidak membedakan status pelakunya. Yaitu pelaku zina yang sudah atau yang pernah menikah dan pelaku zina yang masih lajang tetap dijatuhi hukuman had baik laki-laki maupun perempuan</w:t>
      </w:r>
      <w:r w:rsidR="00F31522">
        <w:rPr>
          <w:rFonts w:ascii="Times New Roman" w:hAnsi="Times New Roman" w:cs="Times New Roman"/>
          <w:sz w:val="24"/>
          <w:szCs w:val="24"/>
        </w:rPr>
        <w:t xml:space="preserve"> (Muslim, 2001: 204)</w:t>
      </w:r>
      <w:r>
        <w:rPr>
          <w:rFonts w:ascii="Times New Roman" w:hAnsi="Times New Roman" w:cs="Times New Roman"/>
          <w:sz w:val="24"/>
          <w:szCs w:val="24"/>
        </w:rPr>
        <w:t>.</w:t>
      </w:r>
    </w:p>
    <w:p w:rsidR="007626D5" w:rsidRPr="0042775B" w:rsidRDefault="007626D5" w:rsidP="007626D5">
      <w:pPr>
        <w:pStyle w:val="ListParagraph"/>
        <w:numPr>
          <w:ilvl w:val="0"/>
          <w:numId w:val="16"/>
        </w:numPr>
        <w:spacing w:after="0" w:line="360" w:lineRule="auto"/>
        <w:ind w:left="360"/>
        <w:jc w:val="both"/>
        <w:rPr>
          <w:rFonts w:ascii="Times New Roman" w:hAnsi="Times New Roman" w:cs="Times New Roman"/>
          <w:sz w:val="24"/>
          <w:szCs w:val="24"/>
          <w:lang w:val="id-ID"/>
        </w:rPr>
      </w:pPr>
      <w:r w:rsidRPr="0042775B">
        <w:rPr>
          <w:rFonts w:ascii="Times New Roman" w:hAnsi="Times New Roman" w:cs="Times New Roman"/>
          <w:sz w:val="24"/>
          <w:szCs w:val="24"/>
          <w:lang w:val="id-ID"/>
        </w:rPr>
        <w:t>Batas Usia Anak dan pemidanaan Terhadap Anak dalam Qanun Jinayat</w:t>
      </w:r>
    </w:p>
    <w:p w:rsidR="007626D5" w:rsidRDefault="007626D5" w:rsidP="0042775B">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Seperti yang sudah lazim diketahui dalam </w:t>
      </w:r>
      <w:r w:rsidRPr="00F11101">
        <w:rPr>
          <w:rFonts w:ascii="Times New Roman" w:hAnsi="Times New Roman" w:cs="Times New Roman"/>
          <w:sz w:val="24"/>
          <w:szCs w:val="24"/>
          <w:lang w:val="id-ID"/>
        </w:rPr>
        <w:t xml:space="preserve">hukum </w:t>
      </w:r>
      <w:r>
        <w:rPr>
          <w:rFonts w:ascii="Times New Roman" w:hAnsi="Times New Roman" w:cs="Times New Roman"/>
          <w:sz w:val="24"/>
          <w:szCs w:val="24"/>
          <w:lang w:val="id-ID"/>
        </w:rPr>
        <w:t>I</w:t>
      </w:r>
      <w:r w:rsidRPr="00F11101">
        <w:rPr>
          <w:rFonts w:ascii="Times New Roman" w:hAnsi="Times New Roman" w:cs="Times New Roman"/>
          <w:sz w:val="24"/>
          <w:szCs w:val="24"/>
          <w:lang w:val="id-ID"/>
        </w:rPr>
        <w:t xml:space="preserve">slam </w:t>
      </w:r>
      <w:r>
        <w:rPr>
          <w:rFonts w:ascii="Times New Roman" w:hAnsi="Times New Roman" w:cs="Times New Roman"/>
          <w:sz w:val="24"/>
          <w:szCs w:val="24"/>
          <w:lang w:val="id-ID"/>
        </w:rPr>
        <w:t xml:space="preserve">telah dijelaskan bahwa </w:t>
      </w:r>
      <w:r w:rsidRPr="00F11101">
        <w:rPr>
          <w:rFonts w:ascii="Times New Roman" w:hAnsi="Times New Roman" w:cs="Times New Roman"/>
          <w:sz w:val="24"/>
          <w:szCs w:val="24"/>
          <w:lang w:val="id-ID"/>
        </w:rPr>
        <w:t>yang dimaksud dengan anak adalah seseorang yang belum mencapai akil baligh atau belum dewasa, laki-laki disebut dewasa ditandai dengan mimpi basah, sedangkan perempuan ditandai dengan datangnya haid, jika tanda-tanda tersebut sudah nampak berapapun usianya maka ia tidak bisa lagi dikategorikan sebagai anak-anak yang bebas dari pembebanan kewajiban.</w:t>
      </w:r>
      <w:r>
        <w:rPr>
          <w:rFonts w:ascii="Times New Roman" w:hAnsi="Times New Roman" w:cs="Times New Roman"/>
          <w:sz w:val="24"/>
          <w:szCs w:val="24"/>
          <w:lang w:val="id-ID"/>
        </w:rPr>
        <w:t xml:space="preserve"> Artinya dalam hukum Islam tidak dijelaskan secara pasti ada batasan umur yang dikatakan anak, namun hanya menyebut kriteria-kriteria seseorang tidak lagi digolongkan sebagai anak.</w:t>
      </w:r>
    </w:p>
    <w:p w:rsidR="007626D5" w:rsidRPr="007B02B2" w:rsidRDefault="007626D5" w:rsidP="007626D5">
      <w:pPr>
        <w:pStyle w:val="ListParagraph"/>
        <w:spacing w:line="36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Berbagai kriteria untuk batasan usia anak pada dasarnya adalah pengelompokan usia maksimum sebagai perwujudan kemampuan seorang anak dalam status hukum sehingga anak tersebut akan beralih status menjadi usia dewasa atau menjadi seorang subjek hukum yang dapat bertanggung jawab secara mandiri terhadap perbuatan-perbuatan dan tindakan-tindakan hukum yang dilakukan oleh anak itu</w:t>
      </w:r>
      <w:r w:rsidR="00F31522" w:rsidRPr="00F31522">
        <w:rPr>
          <w:rFonts w:ascii="Times New Roman" w:hAnsi="Times New Roman" w:cs="Times New Roman"/>
          <w:sz w:val="24"/>
          <w:szCs w:val="24"/>
          <w:lang w:val="id-ID"/>
        </w:rPr>
        <w:t xml:space="preserve"> (Wadong, 2000: 24)</w:t>
      </w:r>
      <w:r>
        <w:rPr>
          <w:rFonts w:ascii="Times New Roman" w:hAnsi="Times New Roman" w:cs="Times New Roman"/>
          <w:sz w:val="24"/>
          <w:szCs w:val="24"/>
          <w:lang w:val="id-ID"/>
        </w:rPr>
        <w:t>.</w:t>
      </w:r>
    </w:p>
    <w:p w:rsidR="007626D5" w:rsidRDefault="007626D5" w:rsidP="007626D5">
      <w:pPr>
        <w:pStyle w:val="ListParagraph"/>
        <w:spacing w:line="36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Dalam Qanun jinayat Aceh Nomor 6 Tahun 2014 Pasal 67 diyatakan bahwa apabila anak yang telah mencapai umur 12 tahun tetapi belum mencapai umur 18 tahun atau belum menikah melakukan </w:t>
      </w:r>
      <w:r w:rsidRPr="001D3B94">
        <w:rPr>
          <w:rFonts w:ascii="Times New Roman" w:hAnsi="Times New Roman" w:cs="Times New Roman"/>
          <w:i/>
          <w:sz w:val="24"/>
          <w:szCs w:val="24"/>
          <w:lang w:val="id-ID"/>
        </w:rPr>
        <w:t>jarimah</w:t>
      </w:r>
      <w:r>
        <w:rPr>
          <w:rFonts w:ascii="Times New Roman" w:hAnsi="Times New Roman" w:cs="Times New Roman"/>
          <w:sz w:val="24"/>
          <w:szCs w:val="24"/>
          <w:lang w:val="id-ID"/>
        </w:rPr>
        <w:t>, maka terhadap anak tersebut dapat dikenakan uqubat paling banyak 1/3 (satu pertiga) dari uqubat yang telah ditentukan bagi orang dewasa dan/atau dikembalikan kepada orang tuanya atau walinya atau ditempatkan di tempat yang disediakan oleh pemerintah aceh atau pemerintah kabupaten/kota. Adapun menurut Undang-undang perlindungan Anak Nomor 23 Tahun 2002 pasal 1 dirumuskan bahwa anak adalah seseorang yang belum berusia 18 tahun, termasuk anak yang masih dalam kandungan.</w:t>
      </w:r>
    </w:p>
    <w:p w:rsidR="007626D5" w:rsidRDefault="007626D5" w:rsidP="007626D5">
      <w:pPr>
        <w:pStyle w:val="ListParagraph"/>
        <w:spacing w:line="36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Undang-undang Nomor 3 Tahun 1997 tentang Pengadilan Anak pada Pasal 1 ayat (1) juga telah dijelaskan bahwa yang digolongkan anak adalah orang dalam perkara anak nakal yang telah mencapai umur 8 tahun, tetapi belum mencapai umur 18 tahun dan si anak belum pernah kawin. Dalam Undang-undang ini anak dibatasi dengan syarat yaitu umur antara 8 tahun sampai dengan 18 tahun. Kemudian si anak belum pernah kawin, maksudnya tidak sedang terikat daam perkawinan ataupun pernah kawin kemudian bercerai. Apabila si anak sedang terikat dalam perkawinan atau perkawinannya putus karena perceraian, maka si anak sudah dianggap dewasa, walaupun umurnya belum genap 18 tahun.</w:t>
      </w:r>
    </w:p>
    <w:p w:rsidR="007626D5" w:rsidRPr="00F31522" w:rsidRDefault="007626D5" w:rsidP="007626D5">
      <w:pPr>
        <w:pStyle w:val="ListParagraph"/>
        <w:spacing w:line="36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Berbeda dengan Undang-undang Pengadilan Anak, Menurut Undang-undang nomor 4 Tahun 1979 Tentang Kesejahteraan Anak Pasal 1 angka (2) disebutkan bahwa anak merupakan seseorang yang belum mencapai umur 21 tahun dan belum pernah kawin</w:t>
      </w:r>
      <w:r w:rsidR="00F31522">
        <w:rPr>
          <w:rFonts w:ascii="Times New Roman" w:hAnsi="Times New Roman" w:cs="Times New Roman"/>
          <w:sz w:val="24"/>
          <w:szCs w:val="24"/>
        </w:rPr>
        <w:t xml:space="preserve"> (Abdussalam, 2007: 5)</w:t>
      </w:r>
      <w:r>
        <w:rPr>
          <w:rFonts w:ascii="Times New Roman" w:hAnsi="Times New Roman" w:cs="Times New Roman"/>
          <w:sz w:val="24"/>
          <w:szCs w:val="24"/>
          <w:lang w:val="id-ID"/>
        </w:rPr>
        <w:t>. Batasan umur ini juga digunakan oleh Kitab Undang-undang Hukum Pidana Pasal 45 yang mendefinisikan anak yaitu yang belum dewasa apabila belum berumur 16 tahun. Oleh karena itu apabila ia tersangkut dengan perkara pidana maka hakim boleh memerintahkan supaya si tersalah tersebutdikembalikan kepada orang tuanya, walinya, ataupun pemeliharanyadengan tidak dikenakan hukuman atau memerintahkannya supaya diserahkan kepada pemerintahdenga tidak dikenakan suatu hukuman. Namunketentuan pasal 45 ini sudah dicabut dengan keluarnya Undang-undang Nomor 3 Tahun 1997. dan dalam Kitab Undang-undang Hukum Perdata</w:t>
      </w:r>
      <w:r w:rsidRPr="00B8655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pada pasal 330 memberikan penjelasan bahwa orang belum dewasa adalah mereka yang belum mencpai umur genap 21 tahun dan tidak lebuh dahulu telah kawin, tetapi dalam Kitab Undang-undang Hukum Pidana tidak dikenal dengan istilah anak, namun yang digunakan adalah istilah dewsa yaitu telah berumur 21 tahun atau belum mencapai umur 21 tahun akan tetapi sudah </w:t>
      </w:r>
      <w:r>
        <w:rPr>
          <w:rFonts w:ascii="Times New Roman" w:hAnsi="Times New Roman" w:cs="Times New Roman"/>
          <w:sz w:val="24"/>
          <w:szCs w:val="24"/>
          <w:lang w:val="id-ID"/>
        </w:rPr>
        <w:lastRenderedPageBreak/>
        <w:t>pernah kawin, sedangkan belum dewasa adalah seseorang yang umurnya belum mencapai 21 tahun dan tidak atau belum pernah kawin</w:t>
      </w:r>
      <w:r w:rsidR="00F31522" w:rsidRPr="00F31522">
        <w:rPr>
          <w:rFonts w:ascii="Times New Roman" w:hAnsi="Times New Roman" w:cs="Times New Roman"/>
          <w:sz w:val="24"/>
          <w:szCs w:val="24"/>
          <w:lang w:val="id-ID"/>
        </w:rPr>
        <w:t xml:space="preserve"> (Prakoso, 1986: 84)</w:t>
      </w:r>
      <w:r>
        <w:rPr>
          <w:rFonts w:ascii="Times New Roman" w:hAnsi="Times New Roman" w:cs="Times New Roman"/>
          <w:sz w:val="24"/>
          <w:szCs w:val="24"/>
          <w:lang w:val="id-ID"/>
        </w:rPr>
        <w:t>.</w:t>
      </w:r>
    </w:p>
    <w:p w:rsidR="007626D5" w:rsidRPr="00F31522" w:rsidRDefault="007626D5" w:rsidP="007626D5">
      <w:pPr>
        <w:pStyle w:val="ListParagraph"/>
        <w:spacing w:line="360" w:lineRule="auto"/>
        <w:ind w:left="0" w:firstLine="720"/>
        <w:jc w:val="both"/>
        <w:rPr>
          <w:rFonts w:ascii="Times New Roman" w:hAnsi="Times New Roman" w:cs="Times New Roman"/>
          <w:sz w:val="24"/>
          <w:szCs w:val="24"/>
          <w:lang w:val="id-ID"/>
        </w:rPr>
      </w:pPr>
    </w:p>
    <w:p w:rsidR="00DE4576" w:rsidRPr="00DE4576" w:rsidRDefault="006B0AE4" w:rsidP="00DE4576">
      <w:pPr>
        <w:pStyle w:val="ListParagraph"/>
        <w:numPr>
          <w:ilvl w:val="0"/>
          <w:numId w:val="4"/>
        </w:numPr>
        <w:ind w:left="426" w:hanging="371"/>
        <w:jc w:val="both"/>
        <w:rPr>
          <w:rFonts w:ascii="Times New Roman" w:hAnsi="Times New Roman" w:cs="Times New Roman"/>
          <w:b/>
          <w:sz w:val="24"/>
          <w:szCs w:val="24"/>
        </w:rPr>
      </w:pPr>
      <w:r w:rsidRPr="00ED1D5D">
        <w:rPr>
          <w:rFonts w:ascii="Times New Roman" w:hAnsi="Times New Roman" w:cs="Times New Roman"/>
          <w:b/>
          <w:sz w:val="24"/>
          <w:szCs w:val="24"/>
        </w:rPr>
        <w:t>METODE</w:t>
      </w:r>
    </w:p>
    <w:p w:rsidR="00DE4576" w:rsidRDefault="00DE4576" w:rsidP="00DE4576">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Untuk mendiskusikan persoalan status </w:t>
      </w:r>
      <w:r w:rsidR="000A25EB">
        <w:rPr>
          <w:rFonts w:ascii="Times New Roman" w:hAnsi="Times New Roman" w:cs="Times New Roman"/>
          <w:sz w:val="24"/>
          <w:szCs w:val="24"/>
        </w:rPr>
        <w:t>hukum</w:t>
      </w:r>
      <w:r>
        <w:rPr>
          <w:rFonts w:ascii="Times New Roman" w:hAnsi="Times New Roman" w:cs="Times New Roman"/>
          <w:sz w:val="24"/>
          <w:szCs w:val="24"/>
        </w:rPr>
        <w:t xml:space="preserve"> dari </w:t>
      </w:r>
      <w:r w:rsidRPr="001D3B94">
        <w:rPr>
          <w:rFonts w:ascii="Times New Roman" w:hAnsi="Times New Roman" w:cs="Times New Roman"/>
          <w:i/>
          <w:sz w:val="24"/>
          <w:szCs w:val="24"/>
        </w:rPr>
        <w:t>jarimah</w:t>
      </w:r>
      <w:r>
        <w:rPr>
          <w:rFonts w:ascii="Times New Roman" w:hAnsi="Times New Roman" w:cs="Times New Roman"/>
          <w:sz w:val="24"/>
          <w:szCs w:val="24"/>
        </w:rPr>
        <w:t xml:space="preserve"> zina yang melibatkan anak dalam putusan nomor </w:t>
      </w:r>
      <w:r w:rsidRPr="00F013E3">
        <w:rPr>
          <w:rFonts w:ascii="Times New Roman" w:hAnsi="Times New Roman" w:cs="Times New Roman"/>
          <w:bCs/>
          <w:sz w:val="24"/>
          <w:szCs w:val="24"/>
          <w:lang w:val="id-ID"/>
        </w:rPr>
        <w:t>02</w:t>
      </w:r>
      <w:r w:rsidRPr="00F013E3">
        <w:rPr>
          <w:rFonts w:ascii="Times New Roman" w:hAnsi="Times New Roman" w:cs="Times New Roman"/>
          <w:bCs/>
          <w:sz w:val="24"/>
          <w:szCs w:val="24"/>
        </w:rPr>
        <w:t>/JN/2018/MS</w:t>
      </w:r>
      <w:r w:rsidRPr="00F013E3">
        <w:rPr>
          <w:rFonts w:ascii="Times New Roman" w:hAnsi="Times New Roman" w:cs="Times New Roman"/>
          <w:bCs/>
          <w:sz w:val="24"/>
          <w:szCs w:val="24"/>
          <w:lang w:val="id-ID"/>
        </w:rPr>
        <w:t>.</w:t>
      </w:r>
      <w:r w:rsidRPr="00F013E3">
        <w:rPr>
          <w:rFonts w:ascii="Times New Roman" w:hAnsi="Times New Roman" w:cs="Times New Roman"/>
          <w:bCs/>
          <w:sz w:val="24"/>
          <w:szCs w:val="24"/>
        </w:rPr>
        <w:t>M</w:t>
      </w:r>
      <w:r w:rsidRPr="00F013E3">
        <w:rPr>
          <w:rFonts w:ascii="Times New Roman" w:hAnsi="Times New Roman" w:cs="Times New Roman"/>
          <w:bCs/>
          <w:sz w:val="24"/>
          <w:szCs w:val="24"/>
          <w:lang w:val="id-ID"/>
        </w:rPr>
        <w:t>bo</w:t>
      </w:r>
      <w:r>
        <w:rPr>
          <w:rFonts w:ascii="Times New Roman" w:hAnsi="Times New Roman" w:cs="Times New Roman"/>
          <w:bCs/>
          <w:sz w:val="24"/>
          <w:szCs w:val="24"/>
        </w:rPr>
        <w:t xml:space="preserve"> penulis menggunakan metode penelitian yuridis normative yang berusaha membahas dan menganalisis persoalan tersebut berdasarkan doktrin dan asas-asa yang telah diterangkan dalam ilmu </w:t>
      </w:r>
      <w:r w:rsidR="000A25EB">
        <w:rPr>
          <w:rFonts w:ascii="Times New Roman" w:hAnsi="Times New Roman" w:cs="Times New Roman"/>
          <w:bCs/>
          <w:sz w:val="24"/>
          <w:szCs w:val="24"/>
        </w:rPr>
        <w:t>hukum</w:t>
      </w:r>
      <w:r>
        <w:rPr>
          <w:rFonts w:ascii="Times New Roman" w:hAnsi="Times New Roman" w:cs="Times New Roman"/>
          <w:bCs/>
          <w:sz w:val="24"/>
          <w:szCs w:val="24"/>
        </w:rPr>
        <w:t xml:space="preserve"> </w:t>
      </w:r>
      <w:r>
        <w:rPr>
          <w:rFonts w:ascii="Times New Roman" w:hAnsi="Times New Roman" w:cs="Times New Roman"/>
          <w:sz w:val="24"/>
          <w:szCs w:val="24"/>
        </w:rPr>
        <w:t>(Ali, 2014: 24).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Tujuan penggunaan metode ini adalah untuk menelaah putusan dengan menggunakan konsep-konsep dan asas-asas yang dapat diketemukan dalam ilmu </w:t>
      </w:r>
      <w:r w:rsidR="000A25EB">
        <w:rPr>
          <w:rFonts w:ascii="Times New Roman" w:hAnsi="Times New Roman" w:cs="Times New Roman"/>
          <w:sz w:val="24"/>
          <w:szCs w:val="24"/>
        </w:rPr>
        <w:t>hukum</w:t>
      </w:r>
      <w:r>
        <w:rPr>
          <w:rFonts w:ascii="Times New Roman" w:hAnsi="Times New Roman" w:cs="Times New Roman"/>
          <w:sz w:val="24"/>
          <w:szCs w:val="24"/>
        </w:rPr>
        <w:t>.</w:t>
      </w:r>
      <w:proofErr w:type="gramEnd"/>
    </w:p>
    <w:p w:rsidR="00DE4576" w:rsidRPr="00CC4F2A" w:rsidRDefault="00DE4576" w:rsidP="00DE45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membahas persoalan tersebut, penulis menggunakan bahan </w:t>
      </w:r>
      <w:r w:rsidR="000A25EB">
        <w:rPr>
          <w:rFonts w:ascii="Times New Roman" w:hAnsi="Times New Roman" w:cs="Times New Roman"/>
          <w:sz w:val="24"/>
          <w:szCs w:val="24"/>
        </w:rPr>
        <w:t>hukum</w:t>
      </w:r>
      <w:r>
        <w:rPr>
          <w:rFonts w:ascii="Times New Roman" w:hAnsi="Times New Roman" w:cs="Times New Roman"/>
          <w:sz w:val="24"/>
          <w:szCs w:val="24"/>
        </w:rPr>
        <w:t xml:space="preserve"> primer yang terdiri dari Qanun Aceh Nomor 7 Tahun 2013 tentang Hukum Acara Jinayat, Qanun Aceh Nomor 6 Tahun 2014 tentang Hukum Jinayat dan putusan </w:t>
      </w:r>
      <w:r w:rsidR="00CC4F2A">
        <w:rPr>
          <w:rFonts w:ascii="Times New Roman" w:hAnsi="Times New Roman" w:cs="Times New Roman"/>
          <w:sz w:val="24"/>
          <w:szCs w:val="24"/>
        </w:rPr>
        <w:t xml:space="preserve">Nomor </w:t>
      </w:r>
      <w:r w:rsidR="00CC4F2A" w:rsidRPr="00F013E3">
        <w:rPr>
          <w:rFonts w:ascii="Times New Roman" w:hAnsi="Times New Roman" w:cs="Times New Roman"/>
          <w:bCs/>
          <w:sz w:val="24"/>
          <w:szCs w:val="24"/>
          <w:lang w:val="id-ID"/>
        </w:rPr>
        <w:t>02</w:t>
      </w:r>
      <w:r w:rsidR="00CC4F2A" w:rsidRPr="00F013E3">
        <w:rPr>
          <w:rFonts w:ascii="Times New Roman" w:hAnsi="Times New Roman" w:cs="Times New Roman"/>
          <w:bCs/>
          <w:sz w:val="24"/>
          <w:szCs w:val="24"/>
        </w:rPr>
        <w:t>/JN/2018/MS</w:t>
      </w:r>
      <w:r w:rsidR="00CC4F2A" w:rsidRPr="00F013E3">
        <w:rPr>
          <w:rFonts w:ascii="Times New Roman" w:hAnsi="Times New Roman" w:cs="Times New Roman"/>
          <w:bCs/>
          <w:sz w:val="24"/>
          <w:szCs w:val="24"/>
          <w:lang w:val="id-ID"/>
        </w:rPr>
        <w:t>.</w:t>
      </w:r>
      <w:r w:rsidR="00CC4F2A" w:rsidRPr="00F013E3">
        <w:rPr>
          <w:rFonts w:ascii="Times New Roman" w:hAnsi="Times New Roman" w:cs="Times New Roman"/>
          <w:bCs/>
          <w:sz w:val="24"/>
          <w:szCs w:val="24"/>
        </w:rPr>
        <w:t>M</w:t>
      </w:r>
      <w:r w:rsidR="00CC4F2A" w:rsidRPr="00F013E3">
        <w:rPr>
          <w:rFonts w:ascii="Times New Roman" w:hAnsi="Times New Roman" w:cs="Times New Roman"/>
          <w:bCs/>
          <w:sz w:val="24"/>
          <w:szCs w:val="24"/>
          <w:lang w:val="id-ID"/>
        </w:rPr>
        <w:t>bo</w:t>
      </w:r>
      <w:r w:rsidR="00CC4F2A">
        <w:rPr>
          <w:rFonts w:ascii="Times New Roman" w:hAnsi="Times New Roman" w:cs="Times New Roman"/>
          <w:bCs/>
          <w:sz w:val="24"/>
          <w:szCs w:val="24"/>
        </w:rPr>
        <w:t xml:space="preserve"> yang memutuskan hukuman bagi pelaku zina terhadap anak. Kemudian bahan </w:t>
      </w:r>
      <w:r w:rsidR="000A25EB">
        <w:rPr>
          <w:rFonts w:ascii="Times New Roman" w:hAnsi="Times New Roman" w:cs="Times New Roman"/>
          <w:bCs/>
          <w:sz w:val="24"/>
          <w:szCs w:val="24"/>
        </w:rPr>
        <w:t>hukum</w:t>
      </w:r>
      <w:r w:rsidR="00CC4F2A">
        <w:rPr>
          <w:rFonts w:ascii="Times New Roman" w:hAnsi="Times New Roman" w:cs="Times New Roman"/>
          <w:bCs/>
          <w:sz w:val="24"/>
          <w:szCs w:val="24"/>
        </w:rPr>
        <w:t xml:space="preserve"> sekunder dalam kajian ini adalah segala bahan yang diperoleh melalui jurnal, buku dan hasil penelitian sepanjang membahas tentang zina dan </w:t>
      </w:r>
      <w:r w:rsidR="000A25EB">
        <w:rPr>
          <w:rFonts w:ascii="Times New Roman" w:hAnsi="Times New Roman" w:cs="Times New Roman"/>
          <w:bCs/>
          <w:sz w:val="24"/>
          <w:szCs w:val="24"/>
        </w:rPr>
        <w:t>hukum</w:t>
      </w:r>
      <w:r w:rsidR="00CC4F2A">
        <w:rPr>
          <w:rFonts w:ascii="Times New Roman" w:hAnsi="Times New Roman" w:cs="Times New Roman"/>
          <w:bCs/>
          <w:sz w:val="24"/>
          <w:szCs w:val="24"/>
        </w:rPr>
        <w:t xml:space="preserve"> jinayat </w:t>
      </w:r>
      <w:proofErr w:type="gramStart"/>
      <w:r w:rsidR="00CC4F2A">
        <w:rPr>
          <w:rFonts w:ascii="Times New Roman" w:hAnsi="Times New Roman" w:cs="Times New Roman"/>
          <w:bCs/>
          <w:sz w:val="24"/>
          <w:szCs w:val="24"/>
        </w:rPr>
        <w:t>akan</w:t>
      </w:r>
      <w:proofErr w:type="gramEnd"/>
      <w:r w:rsidR="00CC4F2A">
        <w:rPr>
          <w:rFonts w:ascii="Times New Roman" w:hAnsi="Times New Roman" w:cs="Times New Roman"/>
          <w:bCs/>
          <w:sz w:val="24"/>
          <w:szCs w:val="24"/>
        </w:rPr>
        <w:t xml:space="preserve"> digunakan sebagai referensi penyusunan kajian ini. </w:t>
      </w:r>
    </w:p>
    <w:p w:rsidR="00CC4F2A" w:rsidRDefault="00CC4F2A" w:rsidP="00CC4F2A">
      <w:pPr>
        <w:spacing w:after="0" w:line="360" w:lineRule="auto"/>
        <w:ind w:firstLine="720"/>
        <w:jc w:val="both"/>
        <w:rPr>
          <w:rFonts w:ascii="Times New Roman" w:hAnsi="Times New Roman" w:cs="Times New Roman"/>
          <w:sz w:val="24"/>
          <w:szCs w:val="24"/>
        </w:rPr>
      </w:pPr>
      <w:proofErr w:type="gramStart"/>
      <w:r w:rsidRPr="00CC4F2A">
        <w:rPr>
          <w:rFonts w:ascii="Times New Roman" w:hAnsi="Times New Roman" w:cs="Times New Roman"/>
          <w:sz w:val="24"/>
          <w:szCs w:val="24"/>
        </w:rPr>
        <w:t xml:space="preserve">Pendekatan yang digunakan untuk menganalisis isu </w:t>
      </w:r>
      <w:r w:rsidR="000A25EB">
        <w:rPr>
          <w:rFonts w:ascii="Times New Roman" w:hAnsi="Times New Roman" w:cs="Times New Roman"/>
          <w:sz w:val="24"/>
          <w:szCs w:val="24"/>
        </w:rPr>
        <w:t>hukum</w:t>
      </w:r>
      <w:r w:rsidRPr="00CC4F2A">
        <w:rPr>
          <w:rFonts w:ascii="Times New Roman" w:hAnsi="Times New Roman" w:cs="Times New Roman"/>
          <w:sz w:val="24"/>
          <w:szCs w:val="24"/>
        </w:rPr>
        <w:t xml:space="preserve"> ini adalah </w:t>
      </w:r>
      <w:r w:rsidR="00DE4576" w:rsidRPr="00CC4F2A">
        <w:rPr>
          <w:rFonts w:ascii="Times New Roman" w:hAnsi="Times New Roman" w:cs="Times New Roman"/>
          <w:sz w:val="24"/>
          <w:szCs w:val="24"/>
        </w:rPr>
        <w:t>pendekatan kasus (</w:t>
      </w:r>
      <w:r w:rsidR="00DE4576" w:rsidRPr="00CC4F2A">
        <w:rPr>
          <w:rFonts w:ascii="Times New Roman" w:hAnsi="Times New Roman" w:cs="Times New Roman"/>
          <w:i/>
          <w:sz w:val="24"/>
          <w:szCs w:val="24"/>
        </w:rPr>
        <w:t>case approach</w:t>
      </w:r>
      <w:r w:rsidR="00DE4576" w:rsidRPr="00CC4F2A">
        <w:rPr>
          <w:rFonts w:ascii="Times New Roman" w:hAnsi="Times New Roman" w:cs="Times New Roman"/>
          <w:sz w:val="24"/>
          <w:szCs w:val="24"/>
        </w:rPr>
        <w:t>) dalam kajian ini yaitu pendekat</w:t>
      </w:r>
      <w:r w:rsidR="00DE4576">
        <w:rPr>
          <w:rFonts w:ascii="Times New Roman" w:hAnsi="Times New Roman" w:cs="Times New Roman"/>
          <w:sz w:val="24"/>
          <w:szCs w:val="24"/>
        </w:rPr>
        <w:t>an yang berusaha menelaah kasus yang telah diputuskan oleh pengadilan yang telah memiliki kekuatan hukum tetap</w:t>
      </w:r>
      <w:r w:rsidR="003C32DF">
        <w:rPr>
          <w:rFonts w:ascii="Times New Roman" w:hAnsi="Times New Roman" w:cs="Times New Roman"/>
          <w:sz w:val="24"/>
          <w:szCs w:val="24"/>
        </w:rPr>
        <w:t xml:space="preserve"> (Marzuki</w:t>
      </w:r>
      <w:r>
        <w:rPr>
          <w:rFonts w:ascii="Times New Roman" w:hAnsi="Times New Roman" w:cs="Times New Roman"/>
          <w:sz w:val="24"/>
          <w:szCs w:val="24"/>
        </w:rPr>
        <w:t>, 2014: 146)</w:t>
      </w:r>
      <w:r w:rsidR="00DE4576">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Kasus yang menjadi objek kajian adalah putusan hakim Nomor </w:t>
      </w:r>
      <w:r w:rsidRPr="00F013E3">
        <w:rPr>
          <w:rFonts w:ascii="Times New Roman" w:hAnsi="Times New Roman" w:cs="Times New Roman"/>
          <w:bCs/>
          <w:sz w:val="24"/>
          <w:szCs w:val="24"/>
          <w:lang w:val="id-ID"/>
        </w:rPr>
        <w:t>02</w:t>
      </w:r>
      <w:r w:rsidRPr="00F013E3">
        <w:rPr>
          <w:rFonts w:ascii="Times New Roman" w:hAnsi="Times New Roman" w:cs="Times New Roman"/>
          <w:bCs/>
          <w:sz w:val="24"/>
          <w:szCs w:val="24"/>
        </w:rPr>
        <w:t>/JN/2018/MS</w:t>
      </w:r>
      <w:r w:rsidRPr="00F013E3">
        <w:rPr>
          <w:rFonts w:ascii="Times New Roman" w:hAnsi="Times New Roman" w:cs="Times New Roman"/>
          <w:bCs/>
          <w:sz w:val="24"/>
          <w:szCs w:val="24"/>
          <w:lang w:val="id-ID"/>
        </w:rPr>
        <w:t>.</w:t>
      </w:r>
      <w:r w:rsidRPr="00F013E3">
        <w:rPr>
          <w:rFonts w:ascii="Times New Roman" w:hAnsi="Times New Roman" w:cs="Times New Roman"/>
          <w:bCs/>
          <w:sz w:val="24"/>
          <w:szCs w:val="24"/>
        </w:rPr>
        <w:t>M</w:t>
      </w:r>
      <w:r w:rsidRPr="00F013E3">
        <w:rPr>
          <w:rFonts w:ascii="Times New Roman" w:hAnsi="Times New Roman" w:cs="Times New Roman"/>
          <w:bCs/>
          <w:sz w:val="24"/>
          <w:szCs w:val="24"/>
          <w:lang w:val="id-ID"/>
        </w:rPr>
        <w:t>bo</w:t>
      </w:r>
      <w:r>
        <w:rPr>
          <w:rFonts w:ascii="Times New Roman" w:hAnsi="Times New Roman" w:cs="Times New Roman"/>
          <w:bCs/>
          <w:sz w:val="24"/>
          <w:szCs w:val="24"/>
        </w:rPr>
        <w:t xml:space="preserve"> sebagai putusan yang telah memiliki kekuatan </w:t>
      </w:r>
      <w:r w:rsidR="000A25EB">
        <w:rPr>
          <w:rFonts w:ascii="Times New Roman" w:hAnsi="Times New Roman" w:cs="Times New Roman"/>
          <w:bCs/>
          <w:sz w:val="24"/>
          <w:szCs w:val="24"/>
        </w:rPr>
        <w:t>hukum</w:t>
      </w:r>
      <w:r>
        <w:rPr>
          <w:rFonts w:ascii="Times New Roman" w:hAnsi="Times New Roman" w:cs="Times New Roman"/>
          <w:bCs/>
          <w:sz w:val="24"/>
          <w:szCs w:val="24"/>
        </w:rPr>
        <w:t xml:space="preserve"> tetap.</w:t>
      </w:r>
      <w:proofErr w:type="gramEnd"/>
    </w:p>
    <w:p w:rsidR="00F31522" w:rsidRDefault="00CC4F2A" w:rsidP="00163FFA">
      <w:pPr>
        <w:spacing w:line="360" w:lineRule="auto"/>
        <w:ind w:firstLine="720"/>
        <w:jc w:val="both"/>
        <w:rPr>
          <w:rFonts w:ascii="Century" w:hAnsi="Century" w:cstheme="majorBidi"/>
          <w:sz w:val="24"/>
          <w:szCs w:val="24"/>
        </w:rPr>
      </w:pPr>
      <w:proofErr w:type="gramStart"/>
      <w:r>
        <w:rPr>
          <w:rFonts w:ascii="Times New Roman" w:hAnsi="Times New Roman" w:cs="Times New Roman"/>
          <w:sz w:val="24"/>
          <w:szCs w:val="24"/>
        </w:rPr>
        <w:t xml:space="preserve">Untuk menganalisis bahan </w:t>
      </w:r>
      <w:r w:rsidR="000A25EB">
        <w:rPr>
          <w:rFonts w:ascii="Times New Roman" w:hAnsi="Times New Roman" w:cs="Times New Roman"/>
          <w:sz w:val="24"/>
          <w:szCs w:val="24"/>
        </w:rPr>
        <w:t>hukum</w:t>
      </w:r>
      <w:r>
        <w:rPr>
          <w:rFonts w:ascii="Times New Roman" w:hAnsi="Times New Roman" w:cs="Times New Roman"/>
          <w:sz w:val="24"/>
          <w:szCs w:val="24"/>
        </w:rPr>
        <w:t xml:space="preserve"> primer dan bahan </w:t>
      </w:r>
      <w:r w:rsidR="000A25EB">
        <w:rPr>
          <w:rFonts w:ascii="Times New Roman" w:hAnsi="Times New Roman" w:cs="Times New Roman"/>
          <w:sz w:val="24"/>
          <w:szCs w:val="24"/>
        </w:rPr>
        <w:t>hukum</w:t>
      </w:r>
      <w:r>
        <w:rPr>
          <w:rFonts w:ascii="Times New Roman" w:hAnsi="Times New Roman" w:cs="Times New Roman"/>
          <w:sz w:val="24"/>
          <w:szCs w:val="24"/>
        </w:rPr>
        <w:t xml:space="preserve"> sekunder dalam kajian ini, penulis menggunakan analisis </w:t>
      </w:r>
      <w:r w:rsidRPr="00CC4F2A">
        <w:rPr>
          <w:rFonts w:ascii="Times New Roman" w:hAnsi="Times New Roman" w:cs="Times New Roman"/>
          <w:sz w:val="24"/>
          <w:szCs w:val="24"/>
        </w:rPr>
        <w:t xml:space="preserve">preskriptif yaitu analisis data dengan memberikan argumentasi terhadap </w:t>
      </w:r>
      <w:r w:rsidR="00307963">
        <w:rPr>
          <w:rFonts w:ascii="Times New Roman" w:hAnsi="Times New Roman" w:cs="Times New Roman"/>
          <w:sz w:val="24"/>
          <w:szCs w:val="24"/>
        </w:rPr>
        <w:t>putusan Nomor Nomor</w:t>
      </w:r>
      <w:r w:rsidR="00307963" w:rsidRPr="00F013E3">
        <w:rPr>
          <w:rFonts w:ascii="Times New Roman" w:hAnsi="Times New Roman" w:cs="Times New Roman"/>
          <w:bCs/>
          <w:sz w:val="24"/>
          <w:szCs w:val="24"/>
          <w:lang w:val="id-ID"/>
        </w:rPr>
        <w:t>02</w:t>
      </w:r>
      <w:r w:rsidR="00307963" w:rsidRPr="00F013E3">
        <w:rPr>
          <w:rFonts w:ascii="Times New Roman" w:hAnsi="Times New Roman" w:cs="Times New Roman"/>
          <w:bCs/>
          <w:sz w:val="24"/>
          <w:szCs w:val="24"/>
        </w:rPr>
        <w:t>/JN/2018/MS</w:t>
      </w:r>
      <w:r w:rsidR="00307963" w:rsidRPr="00F013E3">
        <w:rPr>
          <w:rFonts w:ascii="Times New Roman" w:hAnsi="Times New Roman" w:cs="Times New Roman"/>
          <w:bCs/>
          <w:sz w:val="24"/>
          <w:szCs w:val="24"/>
          <w:lang w:val="id-ID"/>
        </w:rPr>
        <w:t>.</w:t>
      </w:r>
      <w:r w:rsidR="00307963" w:rsidRPr="00F013E3">
        <w:rPr>
          <w:rFonts w:ascii="Times New Roman" w:hAnsi="Times New Roman" w:cs="Times New Roman"/>
          <w:bCs/>
          <w:sz w:val="24"/>
          <w:szCs w:val="24"/>
        </w:rPr>
        <w:t>M</w:t>
      </w:r>
      <w:r w:rsidR="00307963" w:rsidRPr="00F013E3">
        <w:rPr>
          <w:rFonts w:ascii="Times New Roman" w:hAnsi="Times New Roman" w:cs="Times New Roman"/>
          <w:bCs/>
          <w:sz w:val="24"/>
          <w:szCs w:val="24"/>
          <w:lang w:val="id-ID"/>
        </w:rPr>
        <w:t>bo</w:t>
      </w:r>
      <w:r w:rsidR="00307963" w:rsidRPr="00CC4F2A">
        <w:rPr>
          <w:rFonts w:ascii="Times New Roman" w:hAnsi="Times New Roman" w:cs="Times New Roman"/>
          <w:sz w:val="24"/>
          <w:szCs w:val="24"/>
        </w:rPr>
        <w:t xml:space="preserve"> </w:t>
      </w:r>
      <w:r w:rsidR="00307963">
        <w:rPr>
          <w:rFonts w:ascii="Times New Roman" w:hAnsi="Times New Roman" w:cs="Times New Roman"/>
          <w:sz w:val="24"/>
          <w:szCs w:val="24"/>
        </w:rPr>
        <w:t xml:space="preserve">berdasarkan </w:t>
      </w:r>
      <w:r w:rsidRPr="00CC4F2A">
        <w:rPr>
          <w:rFonts w:ascii="Times New Roman" w:hAnsi="Times New Roman" w:cs="Times New Roman"/>
          <w:sz w:val="24"/>
          <w:szCs w:val="24"/>
        </w:rPr>
        <w:t>bahan hukum primer dan bahan hukum sekunder</w:t>
      </w:r>
      <w:r w:rsidR="00307963">
        <w:rPr>
          <w:rFonts w:ascii="Times New Roman" w:hAnsi="Times New Roman" w:cs="Times New Roman"/>
          <w:sz w:val="24"/>
          <w:szCs w:val="24"/>
        </w:rPr>
        <w:t>.</w:t>
      </w:r>
      <w:proofErr w:type="gramEnd"/>
      <w:r w:rsidRPr="00CC4F2A">
        <w:rPr>
          <w:rFonts w:ascii="Times New Roman" w:hAnsi="Times New Roman" w:cs="Times New Roman"/>
          <w:sz w:val="24"/>
          <w:szCs w:val="24"/>
        </w:rPr>
        <w:t xml:space="preserve"> </w:t>
      </w:r>
      <w:proofErr w:type="gramStart"/>
      <w:r w:rsidRPr="00CC4F2A">
        <w:rPr>
          <w:rFonts w:ascii="Times New Roman" w:hAnsi="Times New Roman" w:cs="Times New Roman"/>
          <w:sz w:val="24"/>
          <w:szCs w:val="24"/>
        </w:rPr>
        <w:t xml:space="preserve">Preskripsi yang diberikan oleh peneliti yaitu sebagai penilaian </w:t>
      </w:r>
      <w:r w:rsidR="00307963">
        <w:rPr>
          <w:rFonts w:ascii="Times New Roman" w:hAnsi="Times New Roman" w:cs="Times New Roman"/>
          <w:sz w:val="24"/>
          <w:szCs w:val="24"/>
        </w:rPr>
        <w:t xml:space="preserve">terhadap penerapan </w:t>
      </w:r>
      <w:r w:rsidR="000A25EB">
        <w:rPr>
          <w:rFonts w:ascii="Times New Roman" w:hAnsi="Times New Roman" w:cs="Times New Roman"/>
          <w:sz w:val="24"/>
          <w:szCs w:val="24"/>
        </w:rPr>
        <w:t>hukum</w:t>
      </w:r>
      <w:r w:rsidR="00307963">
        <w:rPr>
          <w:rFonts w:ascii="Times New Roman" w:hAnsi="Times New Roman" w:cs="Times New Roman"/>
          <w:sz w:val="24"/>
          <w:szCs w:val="24"/>
        </w:rPr>
        <w:t xml:space="preserve"> jinayat dalam putusan Nomor </w:t>
      </w:r>
      <w:r w:rsidR="00307963" w:rsidRPr="00F013E3">
        <w:rPr>
          <w:rFonts w:ascii="Times New Roman" w:hAnsi="Times New Roman" w:cs="Times New Roman"/>
          <w:bCs/>
          <w:sz w:val="24"/>
          <w:szCs w:val="24"/>
          <w:lang w:val="id-ID"/>
        </w:rPr>
        <w:t>02</w:t>
      </w:r>
      <w:r w:rsidR="00307963" w:rsidRPr="00F013E3">
        <w:rPr>
          <w:rFonts w:ascii="Times New Roman" w:hAnsi="Times New Roman" w:cs="Times New Roman"/>
          <w:bCs/>
          <w:sz w:val="24"/>
          <w:szCs w:val="24"/>
        </w:rPr>
        <w:t>/JN/2018/MS</w:t>
      </w:r>
      <w:r w:rsidR="00307963" w:rsidRPr="00F013E3">
        <w:rPr>
          <w:rFonts w:ascii="Times New Roman" w:hAnsi="Times New Roman" w:cs="Times New Roman"/>
          <w:bCs/>
          <w:sz w:val="24"/>
          <w:szCs w:val="24"/>
          <w:lang w:val="id-ID"/>
        </w:rPr>
        <w:t>.</w:t>
      </w:r>
      <w:r w:rsidR="00307963" w:rsidRPr="00F013E3">
        <w:rPr>
          <w:rFonts w:ascii="Times New Roman" w:hAnsi="Times New Roman" w:cs="Times New Roman"/>
          <w:bCs/>
          <w:sz w:val="24"/>
          <w:szCs w:val="24"/>
        </w:rPr>
        <w:t>M</w:t>
      </w:r>
      <w:r w:rsidR="00307963" w:rsidRPr="00F013E3">
        <w:rPr>
          <w:rFonts w:ascii="Times New Roman" w:hAnsi="Times New Roman" w:cs="Times New Roman"/>
          <w:bCs/>
          <w:sz w:val="24"/>
          <w:szCs w:val="24"/>
          <w:lang w:val="id-ID"/>
        </w:rPr>
        <w:t>bo</w:t>
      </w:r>
      <w:r w:rsidR="00307963">
        <w:rPr>
          <w:rFonts w:ascii="Times New Roman" w:hAnsi="Times New Roman" w:cs="Times New Roman"/>
          <w:bCs/>
          <w:sz w:val="24"/>
          <w:szCs w:val="24"/>
        </w:rPr>
        <w:t xml:space="preserve"> (ND, Achmad, 2015: 184)</w:t>
      </w:r>
      <w:r w:rsidRPr="00C9220E">
        <w:rPr>
          <w:rFonts w:ascii="Century" w:hAnsi="Century" w:cstheme="majorBidi"/>
          <w:sz w:val="24"/>
          <w:szCs w:val="24"/>
        </w:rPr>
        <w:t>.</w:t>
      </w:r>
      <w:proofErr w:type="gramEnd"/>
    </w:p>
    <w:p w:rsidR="00163FFA" w:rsidRDefault="00163FFA" w:rsidP="00163FFA">
      <w:pPr>
        <w:spacing w:line="360" w:lineRule="auto"/>
        <w:ind w:firstLine="720"/>
        <w:jc w:val="both"/>
        <w:rPr>
          <w:rFonts w:ascii="Century" w:hAnsi="Century" w:cstheme="majorBidi"/>
          <w:sz w:val="24"/>
          <w:szCs w:val="24"/>
        </w:rPr>
      </w:pPr>
    </w:p>
    <w:p w:rsidR="00163FFA" w:rsidRPr="003C32DF" w:rsidRDefault="00163FFA" w:rsidP="00163FFA">
      <w:pPr>
        <w:spacing w:line="360" w:lineRule="auto"/>
        <w:ind w:firstLine="720"/>
        <w:jc w:val="both"/>
        <w:rPr>
          <w:rFonts w:ascii="Century" w:hAnsi="Century" w:cstheme="majorBidi"/>
          <w:sz w:val="24"/>
          <w:szCs w:val="24"/>
        </w:rPr>
      </w:pPr>
    </w:p>
    <w:p w:rsidR="006B0AE4" w:rsidRPr="00246380" w:rsidRDefault="006B0AE4" w:rsidP="00246380">
      <w:pPr>
        <w:pStyle w:val="ListParagraph"/>
        <w:numPr>
          <w:ilvl w:val="0"/>
          <w:numId w:val="4"/>
        </w:numPr>
        <w:spacing w:after="0"/>
        <w:ind w:left="426" w:hanging="371"/>
        <w:jc w:val="both"/>
        <w:rPr>
          <w:rFonts w:ascii="Times New Roman" w:hAnsi="Times New Roman" w:cs="Times New Roman"/>
          <w:b/>
          <w:sz w:val="24"/>
          <w:szCs w:val="24"/>
        </w:rPr>
      </w:pPr>
      <w:r w:rsidRPr="00ED1D5D">
        <w:rPr>
          <w:rFonts w:ascii="Times New Roman" w:hAnsi="Times New Roman" w:cs="Times New Roman"/>
          <w:b/>
          <w:sz w:val="24"/>
          <w:szCs w:val="24"/>
        </w:rPr>
        <w:lastRenderedPageBreak/>
        <w:t>HASIL DAN PEMBAHASAN</w:t>
      </w:r>
    </w:p>
    <w:p w:rsidR="00CA7556" w:rsidRPr="00CA7556" w:rsidRDefault="00507B3B" w:rsidP="003C32DF">
      <w:pPr>
        <w:pStyle w:val="ListParagraph"/>
        <w:numPr>
          <w:ilvl w:val="0"/>
          <w:numId w:val="7"/>
        </w:numPr>
        <w:ind w:left="426"/>
        <w:jc w:val="both"/>
        <w:rPr>
          <w:rFonts w:ascii="Times New Roman" w:hAnsi="Times New Roman" w:cs="Times New Roman"/>
          <w:b/>
          <w:sz w:val="24"/>
          <w:szCs w:val="24"/>
        </w:rPr>
      </w:pPr>
      <w:r w:rsidRPr="00307963">
        <w:rPr>
          <w:rFonts w:ascii="Times New Roman" w:hAnsi="Times New Roman" w:cs="Times New Roman"/>
          <w:b/>
          <w:sz w:val="24"/>
          <w:szCs w:val="24"/>
        </w:rPr>
        <w:t>Posisi</w:t>
      </w:r>
      <w:r w:rsidR="006B0AE4" w:rsidRPr="00307963">
        <w:rPr>
          <w:rFonts w:ascii="Times New Roman" w:hAnsi="Times New Roman" w:cs="Times New Roman"/>
          <w:b/>
          <w:sz w:val="24"/>
          <w:szCs w:val="24"/>
        </w:rPr>
        <w:t xml:space="preserve"> </w:t>
      </w:r>
      <w:r w:rsidRPr="00307963">
        <w:rPr>
          <w:rFonts w:ascii="Times New Roman" w:hAnsi="Times New Roman" w:cs="Times New Roman"/>
          <w:b/>
          <w:sz w:val="24"/>
          <w:szCs w:val="24"/>
        </w:rPr>
        <w:t>Kasus dalam Perkara</w:t>
      </w:r>
      <w:r w:rsidR="006B0AE4" w:rsidRPr="00307963">
        <w:rPr>
          <w:rFonts w:ascii="Times New Roman" w:hAnsi="Times New Roman" w:cs="Times New Roman"/>
          <w:b/>
          <w:sz w:val="24"/>
          <w:szCs w:val="24"/>
        </w:rPr>
        <w:t xml:space="preserve"> Nomor </w:t>
      </w:r>
      <w:r w:rsidR="006B0AE4" w:rsidRPr="00307963">
        <w:rPr>
          <w:rFonts w:ascii="Times New Roman" w:hAnsi="Times New Roman" w:cs="Times New Roman"/>
          <w:b/>
          <w:bCs/>
          <w:sz w:val="24"/>
          <w:szCs w:val="24"/>
          <w:lang w:val="id-ID"/>
        </w:rPr>
        <w:t>02</w:t>
      </w:r>
      <w:r w:rsidR="006B0AE4" w:rsidRPr="00307963">
        <w:rPr>
          <w:rFonts w:ascii="Times New Roman" w:hAnsi="Times New Roman" w:cs="Times New Roman"/>
          <w:b/>
          <w:bCs/>
          <w:sz w:val="24"/>
          <w:szCs w:val="24"/>
        </w:rPr>
        <w:t>/JN/2018/MS</w:t>
      </w:r>
      <w:r w:rsidR="006B0AE4" w:rsidRPr="00307963">
        <w:rPr>
          <w:rFonts w:ascii="Times New Roman" w:hAnsi="Times New Roman" w:cs="Times New Roman"/>
          <w:b/>
          <w:bCs/>
          <w:sz w:val="24"/>
          <w:szCs w:val="24"/>
          <w:lang w:val="id-ID"/>
        </w:rPr>
        <w:t>.</w:t>
      </w:r>
      <w:r w:rsidR="006B0AE4" w:rsidRPr="00307963">
        <w:rPr>
          <w:rFonts w:ascii="Times New Roman" w:hAnsi="Times New Roman" w:cs="Times New Roman"/>
          <w:b/>
          <w:bCs/>
          <w:sz w:val="24"/>
          <w:szCs w:val="24"/>
        </w:rPr>
        <w:t>M</w:t>
      </w:r>
      <w:r w:rsidR="006B0AE4" w:rsidRPr="00307963">
        <w:rPr>
          <w:rFonts w:ascii="Times New Roman" w:hAnsi="Times New Roman" w:cs="Times New Roman"/>
          <w:b/>
          <w:bCs/>
          <w:sz w:val="24"/>
          <w:szCs w:val="24"/>
          <w:lang w:val="id-ID"/>
        </w:rPr>
        <w:t>bo</w:t>
      </w:r>
      <w:r w:rsidR="006B0AE4" w:rsidRPr="00307963">
        <w:rPr>
          <w:rFonts w:ascii="Times New Roman" w:hAnsi="Times New Roman" w:cs="Times New Roman"/>
          <w:b/>
          <w:bCs/>
          <w:sz w:val="24"/>
          <w:szCs w:val="24"/>
        </w:rPr>
        <w:t xml:space="preserve"> </w:t>
      </w:r>
    </w:p>
    <w:p w:rsidR="00655DB4" w:rsidRPr="00AE5BCC" w:rsidRDefault="00B87F13" w:rsidP="00655DB4">
      <w:pPr>
        <w:spacing w:after="0" w:line="360" w:lineRule="auto"/>
        <w:ind w:firstLine="720"/>
        <w:jc w:val="both"/>
        <w:rPr>
          <w:rFonts w:ascii="Times New Roman" w:hAnsi="Times New Roman" w:cs="Times New Roman"/>
          <w:bCs/>
          <w:sz w:val="24"/>
          <w:szCs w:val="24"/>
        </w:rPr>
      </w:pPr>
      <w:r w:rsidRPr="00B87F13">
        <w:rPr>
          <w:rFonts w:ascii="Times New Roman" w:hAnsi="Times New Roman" w:cs="Times New Roman"/>
          <w:sz w:val="24"/>
          <w:szCs w:val="24"/>
        </w:rPr>
        <w:t xml:space="preserve">Untuk mengetahui kedudukan kasus ini dan memudahkan menganalisis secara sistematis </w:t>
      </w:r>
      <w:proofErr w:type="gramStart"/>
      <w:r w:rsidRPr="00B87F13">
        <w:rPr>
          <w:rFonts w:ascii="Times New Roman" w:hAnsi="Times New Roman" w:cs="Times New Roman"/>
          <w:sz w:val="24"/>
          <w:szCs w:val="24"/>
        </w:rPr>
        <w:t>akan</w:t>
      </w:r>
      <w:proofErr w:type="gramEnd"/>
      <w:r w:rsidRPr="00B87F13">
        <w:rPr>
          <w:rFonts w:ascii="Times New Roman" w:hAnsi="Times New Roman" w:cs="Times New Roman"/>
          <w:sz w:val="24"/>
          <w:szCs w:val="24"/>
        </w:rPr>
        <w:t xml:space="preserve"> dideskripsikan posisi kasus yang ada dalam putusan Nomor </w:t>
      </w:r>
      <w:r w:rsidRPr="00B87F13">
        <w:rPr>
          <w:rFonts w:ascii="Times New Roman" w:hAnsi="Times New Roman" w:cs="Times New Roman"/>
          <w:bCs/>
          <w:sz w:val="24"/>
          <w:szCs w:val="24"/>
          <w:lang w:val="id-ID"/>
        </w:rPr>
        <w:t>02</w:t>
      </w:r>
      <w:r w:rsidRPr="00B87F13">
        <w:rPr>
          <w:rFonts w:ascii="Times New Roman" w:hAnsi="Times New Roman" w:cs="Times New Roman"/>
          <w:bCs/>
          <w:sz w:val="24"/>
          <w:szCs w:val="24"/>
        </w:rPr>
        <w:t>/JN/2018/MS</w:t>
      </w:r>
      <w:r w:rsidRPr="00B87F13">
        <w:rPr>
          <w:rFonts w:ascii="Times New Roman" w:hAnsi="Times New Roman" w:cs="Times New Roman"/>
          <w:bCs/>
          <w:sz w:val="24"/>
          <w:szCs w:val="24"/>
          <w:lang w:val="id-ID"/>
        </w:rPr>
        <w:t>.</w:t>
      </w:r>
      <w:r w:rsidRPr="00B87F13">
        <w:rPr>
          <w:rFonts w:ascii="Times New Roman" w:hAnsi="Times New Roman" w:cs="Times New Roman"/>
          <w:bCs/>
          <w:sz w:val="24"/>
          <w:szCs w:val="24"/>
        </w:rPr>
        <w:t>M</w:t>
      </w:r>
      <w:r w:rsidRPr="00B87F13">
        <w:rPr>
          <w:rFonts w:ascii="Times New Roman" w:hAnsi="Times New Roman" w:cs="Times New Roman"/>
          <w:bCs/>
          <w:sz w:val="24"/>
          <w:szCs w:val="24"/>
          <w:lang w:val="id-ID"/>
        </w:rPr>
        <w:t>bo</w:t>
      </w:r>
      <w:r>
        <w:rPr>
          <w:rFonts w:ascii="Times New Roman" w:hAnsi="Times New Roman" w:cs="Times New Roman"/>
          <w:bCs/>
          <w:sz w:val="24"/>
          <w:szCs w:val="24"/>
        </w:rPr>
        <w:t>.</w:t>
      </w:r>
      <w:r w:rsidR="00655DB4">
        <w:rPr>
          <w:rFonts w:ascii="Times New Roman" w:hAnsi="Times New Roman" w:cs="Times New Roman"/>
          <w:bCs/>
          <w:sz w:val="24"/>
          <w:szCs w:val="24"/>
        </w:rPr>
        <w:t xml:space="preserve"> Dalam kasus ini pelaku zina laki-laki telah berumur 22 tahun dan pelaku perempuan masih 16 tahun yang apabila dilihat batas usia dalam Qanun Hukum Jinayat masih dikategorikan sebagai anak, karena usia seorang anak dalam Qanun Hukum Jinayat adalah di bawah 18 tahun atau belum pernah menikah. </w:t>
      </w:r>
      <w:proofErr w:type="gramStart"/>
      <w:r w:rsidR="00655DB4">
        <w:rPr>
          <w:rFonts w:ascii="Times New Roman" w:hAnsi="Times New Roman" w:cs="Times New Roman"/>
          <w:bCs/>
          <w:sz w:val="24"/>
          <w:szCs w:val="24"/>
        </w:rPr>
        <w:t xml:space="preserve">Terdakwa yang didakwakan telah melakukan </w:t>
      </w:r>
      <w:r w:rsidR="00655DB4" w:rsidRPr="001D3B94">
        <w:rPr>
          <w:rFonts w:ascii="Times New Roman" w:hAnsi="Times New Roman" w:cs="Times New Roman"/>
          <w:bCs/>
          <w:i/>
          <w:sz w:val="24"/>
          <w:szCs w:val="24"/>
        </w:rPr>
        <w:t>jarimah</w:t>
      </w:r>
      <w:r w:rsidR="00655DB4">
        <w:rPr>
          <w:rFonts w:ascii="Times New Roman" w:hAnsi="Times New Roman" w:cs="Times New Roman"/>
          <w:bCs/>
          <w:sz w:val="24"/>
          <w:szCs w:val="24"/>
        </w:rPr>
        <w:t xml:space="preserve"> adalah laki-laki dan perempuan tidak dikenakanan dengan </w:t>
      </w:r>
      <w:r w:rsidR="00655DB4" w:rsidRPr="001D3B94">
        <w:rPr>
          <w:rFonts w:ascii="Times New Roman" w:hAnsi="Times New Roman" w:cs="Times New Roman"/>
          <w:bCs/>
          <w:i/>
          <w:sz w:val="24"/>
          <w:szCs w:val="24"/>
        </w:rPr>
        <w:t>jarimah</w:t>
      </w:r>
      <w:r w:rsidR="00655DB4">
        <w:rPr>
          <w:rFonts w:ascii="Times New Roman" w:hAnsi="Times New Roman" w:cs="Times New Roman"/>
          <w:bCs/>
          <w:sz w:val="24"/>
          <w:szCs w:val="24"/>
        </w:rPr>
        <w:t xml:space="preserve"> hudud.</w:t>
      </w:r>
      <w:proofErr w:type="gramEnd"/>
      <w:r w:rsidR="00655DB4">
        <w:rPr>
          <w:rFonts w:ascii="Times New Roman" w:hAnsi="Times New Roman" w:cs="Times New Roman"/>
          <w:bCs/>
          <w:sz w:val="24"/>
          <w:szCs w:val="24"/>
        </w:rPr>
        <w:t xml:space="preserve"> </w:t>
      </w:r>
    </w:p>
    <w:p w:rsidR="00C54330" w:rsidRDefault="00AE5BCC" w:rsidP="00C54330">
      <w:pPr>
        <w:spacing w:after="0" w:line="360" w:lineRule="auto"/>
        <w:ind w:firstLine="720"/>
        <w:jc w:val="both"/>
        <w:rPr>
          <w:rFonts w:ascii="Times New Roman" w:hAnsi="Times New Roman" w:cs="Times New Roman"/>
          <w:bCs/>
          <w:sz w:val="24"/>
          <w:szCs w:val="24"/>
        </w:rPr>
      </w:pPr>
      <w:r w:rsidRPr="00AE5BCC">
        <w:rPr>
          <w:rFonts w:ascii="Times New Roman" w:hAnsi="Times New Roman" w:cs="Times New Roman"/>
          <w:bCs/>
          <w:sz w:val="24"/>
          <w:szCs w:val="24"/>
        </w:rPr>
        <w:t>Jaksa P</w:t>
      </w:r>
      <w:r w:rsidR="00655DB4" w:rsidRPr="00AE5BCC">
        <w:rPr>
          <w:rFonts w:ascii="Times New Roman" w:hAnsi="Times New Roman" w:cs="Times New Roman"/>
          <w:bCs/>
          <w:sz w:val="24"/>
          <w:szCs w:val="24"/>
        </w:rPr>
        <w:t xml:space="preserve">enuntut Umum </w:t>
      </w:r>
      <w:r w:rsidRPr="00AE5BCC">
        <w:rPr>
          <w:rFonts w:ascii="Times New Roman" w:hAnsi="Times New Roman" w:cs="Times New Roman"/>
          <w:bCs/>
          <w:sz w:val="24"/>
          <w:szCs w:val="24"/>
        </w:rPr>
        <w:t>mendakwakan pelaku</w:t>
      </w:r>
      <w:r w:rsidR="00C54330">
        <w:rPr>
          <w:rFonts w:ascii="Times New Roman" w:hAnsi="Times New Roman" w:cs="Times New Roman"/>
          <w:bCs/>
          <w:sz w:val="24"/>
          <w:szCs w:val="24"/>
        </w:rPr>
        <w:t xml:space="preserve"> dengan dakwaan alternatif, yang dakwaan pertamanya pelaku didakwa dengan </w:t>
      </w:r>
      <w:r w:rsidR="00C54330" w:rsidRPr="00B5659A">
        <w:rPr>
          <w:rFonts w:ascii="Times New Roman" w:hAnsi="Times New Roman" w:cs="Times New Roman"/>
          <w:sz w:val="24"/>
          <w:szCs w:val="24"/>
          <w:lang w:val="sv-SE"/>
        </w:rPr>
        <w:t xml:space="preserve">Pasal </w:t>
      </w:r>
      <w:r w:rsidR="00C54330" w:rsidRPr="00B5659A">
        <w:rPr>
          <w:rFonts w:ascii="Times New Roman" w:hAnsi="Times New Roman" w:cs="Times New Roman"/>
          <w:sz w:val="24"/>
          <w:szCs w:val="24"/>
          <w:lang w:val="id-ID"/>
        </w:rPr>
        <w:t>34</w:t>
      </w:r>
      <w:r w:rsidR="00C54330" w:rsidRPr="00B5659A">
        <w:rPr>
          <w:rFonts w:ascii="Times New Roman" w:hAnsi="Times New Roman" w:cs="Times New Roman"/>
          <w:sz w:val="24"/>
          <w:szCs w:val="24"/>
          <w:lang w:val="sv-SE"/>
        </w:rPr>
        <w:t xml:space="preserve"> </w:t>
      </w:r>
      <w:r w:rsidR="00C54330" w:rsidRPr="00B5659A">
        <w:rPr>
          <w:rFonts w:ascii="Times New Roman" w:hAnsi="Times New Roman" w:cs="Times New Roman"/>
          <w:sz w:val="24"/>
          <w:szCs w:val="24"/>
          <w:lang w:val="id-ID"/>
        </w:rPr>
        <w:t>Qanun Aceh nomor 6 tahun 2014 tentang Hukum Jinayat</w:t>
      </w:r>
      <w:r w:rsidR="00C54330">
        <w:rPr>
          <w:rFonts w:ascii="Times New Roman" w:hAnsi="Times New Roman" w:cs="Times New Roman"/>
          <w:sz w:val="24"/>
          <w:szCs w:val="24"/>
        </w:rPr>
        <w:t xml:space="preserve"> tentang </w:t>
      </w:r>
      <w:r w:rsidR="00C54330" w:rsidRPr="001D3B94">
        <w:rPr>
          <w:rFonts w:ascii="Times New Roman" w:hAnsi="Times New Roman" w:cs="Times New Roman"/>
          <w:i/>
          <w:sz w:val="24"/>
          <w:szCs w:val="24"/>
        </w:rPr>
        <w:t>Jarimah</w:t>
      </w:r>
      <w:r w:rsidR="00C54330">
        <w:rPr>
          <w:rFonts w:ascii="Times New Roman" w:hAnsi="Times New Roman" w:cs="Times New Roman"/>
          <w:sz w:val="24"/>
          <w:szCs w:val="24"/>
        </w:rPr>
        <w:t xml:space="preserve"> Zina dengan anak</w:t>
      </w:r>
      <w:r w:rsidR="00C54330" w:rsidRPr="00B5659A">
        <w:rPr>
          <w:rFonts w:ascii="Times New Roman" w:hAnsi="Times New Roman" w:cs="Times New Roman"/>
          <w:sz w:val="24"/>
          <w:szCs w:val="24"/>
          <w:lang w:val="id-ID"/>
        </w:rPr>
        <w:t xml:space="preserve">, dakwaan kedua </w:t>
      </w:r>
      <w:r w:rsidR="00C54330" w:rsidRPr="00B5659A">
        <w:rPr>
          <w:rFonts w:ascii="Times New Roman" w:hAnsi="Times New Roman" w:cs="Times New Roman"/>
          <w:sz w:val="24"/>
          <w:szCs w:val="24"/>
          <w:lang w:val="id-ID" w:eastAsia="id-ID"/>
        </w:rPr>
        <w:t xml:space="preserve">perbuatan terdakwa melanggar Pasal 26 </w:t>
      </w:r>
      <w:r w:rsidR="00C54330">
        <w:rPr>
          <w:rFonts w:ascii="Times New Roman" w:hAnsi="Times New Roman" w:cs="Times New Roman"/>
          <w:sz w:val="24"/>
          <w:szCs w:val="24"/>
          <w:lang w:val="id-ID"/>
        </w:rPr>
        <w:t xml:space="preserve">Qanun Aceh </w:t>
      </w:r>
      <w:r w:rsidR="00C54330">
        <w:rPr>
          <w:rFonts w:ascii="Times New Roman" w:hAnsi="Times New Roman" w:cs="Times New Roman"/>
          <w:sz w:val="24"/>
          <w:szCs w:val="24"/>
        </w:rPr>
        <w:t>N</w:t>
      </w:r>
      <w:r w:rsidR="00C54330" w:rsidRPr="00B5659A">
        <w:rPr>
          <w:rFonts w:ascii="Times New Roman" w:hAnsi="Times New Roman" w:cs="Times New Roman"/>
          <w:sz w:val="24"/>
          <w:szCs w:val="24"/>
          <w:lang w:val="id-ID"/>
        </w:rPr>
        <w:t xml:space="preserve">omor 6 tahun 2014 tentang Hukum Jinayat </w:t>
      </w:r>
      <w:r w:rsidR="00C54330">
        <w:rPr>
          <w:rFonts w:ascii="Times New Roman" w:hAnsi="Times New Roman" w:cs="Times New Roman"/>
          <w:sz w:val="24"/>
          <w:szCs w:val="24"/>
        </w:rPr>
        <w:t xml:space="preserve">tentang </w:t>
      </w:r>
      <w:r w:rsidR="00C54330" w:rsidRPr="00C54330">
        <w:rPr>
          <w:rFonts w:ascii="Times New Roman" w:hAnsi="Times New Roman" w:cs="Times New Roman"/>
          <w:sz w:val="24"/>
          <w:szCs w:val="24"/>
        </w:rPr>
        <w:t>Jarimah</w:t>
      </w:r>
      <w:r w:rsidR="00C54330">
        <w:rPr>
          <w:rFonts w:ascii="Times New Roman" w:hAnsi="Times New Roman" w:cs="Times New Roman"/>
          <w:sz w:val="24"/>
          <w:szCs w:val="24"/>
        </w:rPr>
        <w:t xml:space="preserve"> Ikhtilath dengan anak </w:t>
      </w:r>
      <w:r w:rsidR="00C54330" w:rsidRPr="00B5659A">
        <w:rPr>
          <w:rFonts w:ascii="Times New Roman" w:hAnsi="Times New Roman" w:cs="Times New Roman"/>
          <w:sz w:val="24"/>
          <w:szCs w:val="24"/>
          <w:lang w:val="id-ID"/>
        </w:rPr>
        <w:t xml:space="preserve">dan dakwaan ketiga </w:t>
      </w:r>
      <w:r w:rsidR="00C54330" w:rsidRPr="00B5659A">
        <w:rPr>
          <w:rFonts w:ascii="Times New Roman" w:hAnsi="Times New Roman" w:cs="Times New Roman"/>
          <w:sz w:val="24"/>
          <w:szCs w:val="24"/>
          <w:lang w:val="id-ID" w:eastAsia="id-ID"/>
        </w:rPr>
        <w:t xml:space="preserve">perbuatan terdakwa melanggar Pasal 47 </w:t>
      </w:r>
      <w:r w:rsidR="00C54330">
        <w:rPr>
          <w:rFonts w:ascii="Times New Roman" w:hAnsi="Times New Roman" w:cs="Times New Roman"/>
          <w:sz w:val="24"/>
          <w:szCs w:val="24"/>
          <w:lang w:val="id-ID"/>
        </w:rPr>
        <w:t xml:space="preserve">Qanun Aceh </w:t>
      </w:r>
      <w:r w:rsidR="00C54330">
        <w:rPr>
          <w:rFonts w:ascii="Times New Roman" w:hAnsi="Times New Roman" w:cs="Times New Roman"/>
          <w:sz w:val="24"/>
          <w:szCs w:val="24"/>
        </w:rPr>
        <w:t>N</w:t>
      </w:r>
      <w:r w:rsidR="00C54330" w:rsidRPr="00B5659A">
        <w:rPr>
          <w:rFonts w:ascii="Times New Roman" w:hAnsi="Times New Roman" w:cs="Times New Roman"/>
          <w:sz w:val="24"/>
          <w:szCs w:val="24"/>
          <w:lang w:val="id-ID"/>
        </w:rPr>
        <w:t>omor 6 tahun 2014 tentang Hukum Jinayat</w:t>
      </w:r>
      <w:r w:rsidR="00C54330">
        <w:rPr>
          <w:rFonts w:ascii="Times New Roman" w:hAnsi="Times New Roman" w:cs="Times New Roman"/>
          <w:sz w:val="24"/>
          <w:szCs w:val="24"/>
        </w:rPr>
        <w:t xml:space="preserve"> tentang Pelecehan seksual terhadap anak</w:t>
      </w:r>
      <w:r w:rsidR="00C54330" w:rsidRPr="00B5659A">
        <w:rPr>
          <w:rFonts w:ascii="Times New Roman" w:hAnsi="Times New Roman" w:cs="Times New Roman"/>
          <w:sz w:val="24"/>
          <w:szCs w:val="24"/>
          <w:lang w:val="id-ID"/>
        </w:rPr>
        <w:t>;</w:t>
      </w:r>
    </w:p>
    <w:p w:rsidR="00655DB4" w:rsidRDefault="001202A4" w:rsidP="00AE5BCC">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Berdasarkan pemeriksaan di persidangan hakim memilih dakwaan pertama yakni melanggara </w:t>
      </w:r>
      <w:r w:rsidR="00AE5BCC" w:rsidRPr="00AE5BCC">
        <w:rPr>
          <w:rFonts w:ascii="Times New Roman" w:hAnsi="Times New Roman" w:cs="Times New Roman"/>
          <w:bCs/>
          <w:sz w:val="24"/>
          <w:szCs w:val="24"/>
        </w:rPr>
        <w:t xml:space="preserve">Pasal 34 Qanun Hukum Jinayat yang melarang melakukan zina dengan anak dan diancam dengan ‘uqubat </w:t>
      </w:r>
      <w:r w:rsidR="00AE5BCC" w:rsidRPr="00AE5BCC">
        <w:rPr>
          <w:rFonts w:ascii="Times New Roman" w:hAnsi="Times New Roman" w:cs="Times New Roman"/>
          <w:sz w:val="24"/>
          <w:szCs w:val="24"/>
        </w:rPr>
        <w:t>Hudud 100 kali cambuk dan dapat ditambah  dengan ‘Uqubat Ta’zir cambuk paling banyak 100 (seratus) kali atau denda paling banyak 1.000 (seribu) gram emas murni atau penjara paling lama 100 (seratus) bulan.</w:t>
      </w:r>
      <w:r w:rsidR="00AE5BCC">
        <w:rPr>
          <w:rFonts w:ascii="Times New Roman" w:hAnsi="Times New Roman" w:cs="Times New Roman"/>
          <w:sz w:val="24"/>
          <w:szCs w:val="24"/>
        </w:rPr>
        <w:t xml:space="preserve"> Jaksa Penuntut Umum </w:t>
      </w:r>
      <w:r w:rsidR="00655DB4" w:rsidRPr="00655DB4">
        <w:rPr>
          <w:rFonts w:ascii="Times New Roman" w:hAnsi="Times New Roman" w:cs="Times New Roman"/>
          <w:bCs/>
          <w:sz w:val="24"/>
          <w:szCs w:val="24"/>
        </w:rPr>
        <w:t xml:space="preserve">mengajukan tuntutan ‘uqubat terhadap pelaku zina laki-laki </w:t>
      </w:r>
      <w:proofErr w:type="gramStart"/>
      <w:r w:rsidR="00655DB4" w:rsidRPr="00655DB4">
        <w:rPr>
          <w:rFonts w:ascii="Times New Roman" w:hAnsi="Times New Roman" w:cs="Times New Roman"/>
          <w:bCs/>
          <w:sz w:val="24"/>
          <w:szCs w:val="24"/>
        </w:rPr>
        <w:t xml:space="preserve">dengan  </w:t>
      </w:r>
      <w:r w:rsidR="00655DB4" w:rsidRPr="00655DB4">
        <w:rPr>
          <w:rFonts w:ascii="Times New Roman" w:hAnsi="Times New Roman" w:cs="Times New Roman"/>
          <w:bCs/>
          <w:sz w:val="24"/>
          <w:szCs w:val="24"/>
          <w:lang w:val="sv-SE"/>
        </w:rPr>
        <w:t>Uqubat</w:t>
      </w:r>
      <w:proofErr w:type="gramEnd"/>
      <w:r w:rsidR="00655DB4" w:rsidRPr="00655DB4">
        <w:rPr>
          <w:rFonts w:ascii="Times New Roman" w:hAnsi="Times New Roman" w:cs="Times New Roman"/>
          <w:bCs/>
          <w:sz w:val="24"/>
          <w:szCs w:val="24"/>
          <w:lang w:val="sv-SE"/>
        </w:rPr>
        <w:t xml:space="preserve"> </w:t>
      </w:r>
      <w:r w:rsidR="00655DB4" w:rsidRPr="00655DB4">
        <w:rPr>
          <w:rFonts w:ascii="Times New Roman" w:hAnsi="Times New Roman" w:cs="Times New Roman"/>
          <w:bCs/>
          <w:sz w:val="24"/>
          <w:szCs w:val="24"/>
          <w:lang w:val="id-ID"/>
        </w:rPr>
        <w:t xml:space="preserve">Hudud </w:t>
      </w:r>
      <w:r w:rsidR="00655DB4" w:rsidRPr="00655DB4">
        <w:rPr>
          <w:rFonts w:ascii="Times New Roman" w:hAnsi="Times New Roman" w:cs="Times New Roman"/>
          <w:bCs/>
          <w:sz w:val="24"/>
          <w:szCs w:val="24"/>
          <w:lang w:val="sv-SE"/>
        </w:rPr>
        <w:t>Cambuk</w:t>
      </w:r>
      <w:r w:rsidR="00655DB4" w:rsidRPr="00655DB4">
        <w:rPr>
          <w:rFonts w:ascii="Times New Roman" w:hAnsi="Times New Roman" w:cs="Times New Roman"/>
          <w:bCs/>
          <w:sz w:val="24"/>
          <w:szCs w:val="24"/>
          <w:lang w:val="id-ID"/>
        </w:rPr>
        <w:t xml:space="preserve"> </w:t>
      </w:r>
      <w:r w:rsidR="00655DB4" w:rsidRPr="00655DB4">
        <w:rPr>
          <w:rFonts w:ascii="Times New Roman" w:hAnsi="Times New Roman" w:cs="Times New Roman"/>
          <w:sz w:val="24"/>
          <w:szCs w:val="24"/>
          <w:lang w:val="sv-SE"/>
        </w:rPr>
        <w:t>di depan umum</w:t>
      </w:r>
      <w:r w:rsidR="00655DB4" w:rsidRPr="00655DB4">
        <w:rPr>
          <w:rFonts w:ascii="Times New Roman" w:hAnsi="Times New Roman" w:cs="Times New Roman"/>
          <w:sz w:val="24"/>
          <w:szCs w:val="24"/>
          <w:lang w:val="id-ID"/>
        </w:rPr>
        <w:t xml:space="preserve"> </w:t>
      </w:r>
      <w:r w:rsidR="00655DB4" w:rsidRPr="00655DB4">
        <w:rPr>
          <w:rFonts w:ascii="Times New Roman" w:hAnsi="Times New Roman" w:cs="Times New Roman"/>
          <w:bCs/>
          <w:sz w:val="24"/>
          <w:szCs w:val="24"/>
          <w:lang w:val="id-ID"/>
        </w:rPr>
        <w:t xml:space="preserve">100 (seratus) </w:t>
      </w:r>
      <w:r w:rsidR="00655DB4" w:rsidRPr="00655DB4">
        <w:rPr>
          <w:rFonts w:ascii="Times New Roman" w:hAnsi="Times New Roman" w:cs="Times New Roman"/>
          <w:bCs/>
          <w:sz w:val="24"/>
          <w:szCs w:val="24"/>
          <w:lang w:val="sv-SE"/>
        </w:rPr>
        <w:t>kali</w:t>
      </w:r>
      <w:r w:rsidR="00655DB4" w:rsidRPr="00655DB4">
        <w:rPr>
          <w:rFonts w:ascii="Times New Roman" w:hAnsi="Times New Roman" w:cs="Times New Roman"/>
          <w:bCs/>
          <w:sz w:val="24"/>
          <w:szCs w:val="24"/>
          <w:lang w:val="id-ID"/>
        </w:rPr>
        <w:t xml:space="preserve"> dan </w:t>
      </w:r>
      <w:r w:rsidR="00655DB4" w:rsidRPr="00655DB4">
        <w:rPr>
          <w:rFonts w:ascii="Times New Roman" w:hAnsi="Times New Roman" w:cs="Times New Roman"/>
          <w:bCs/>
          <w:sz w:val="24"/>
          <w:szCs w:val="24"/>
        </w:rPr>
        <w:t>d</w:t>
      </w:r>
      <w:r w:rsidR="00655DB4" w:rsidRPr="00655DB4">
        <w:rPr>
          <w:rFonts w:ascii="Times New Roman" w:hAnsi="Times New Roman" w:cs="Times New Roman"/>
          <w:bCs/>
          <w:sz w:val="24"/>
          <w:szCs w:val="24"/>
          <w:lang w:val="id-ID"/>
        </w:rPr>
        <w:t xml:space="preserve">itambah </w:t>
      </w:r>
      <w:r w:rsidR="00655DB4" w:rsidRPr="00655DB4">
        <w:rPr>
          <w:rFonts w:ascii="Times New Roman" w:hAnsi="Times New Roman" w:cs="Times New Roman"/>
          <w:bCs/>
          <w:sz w:val="24"/>
          <w:szCs w:val="24"/>
        </w:rPr>
        <w:t>dengan</w:t>
      </w:r>
      <w:r w:rsidR="00655DB4" w:rsidRPr="00655DB4">
        <w:rPr>
          <w:rFonts w:ascii="Times New Roman" w:hAnsi="Times New Roman" w:cs="Times New Roman"/>
          <w:bCs/>
          <w:sz w:val="24"/>
          <w:szCs w:val="24"/>
          <w:lang w:val="id-ID"/>
        </w:rPr>
        <w:t xml:space="preserve"> Uqubat Ta’zir cambuk sebanyak 25 (dua puluh lima)</w:t>
      </w:r>
      <w:r w:rsidR="00655DB4" w:rsidRPr="00655DB4">
        <w:rPr>
          <w:rFonts w:ascii="Times New Roman" w:hAnsi="Times New Roman" w:cs="Times New Roman"/>
          <w:bCs/>
          <w:sz w:val="24"/>
          <w:szCs w:val="24"/>
          <w:lang w:val="sv-SE"/>
        </w:rPr>
        <w:t xml:space="preserve"> Bulan</w:t>
      </w:r>
      <w:r w:rsidR="00655DB4" w:rsidRPr="00655DB4">
        <w:rPr>
          <w:rFonts w:ascii="Times New Roman" w:hAnsi="Times New Roman" w:cs="Times New Roman"/>
          <w:bCs/>
          <w:sz w:val="24"/>
          <w:szCs w:val="24"/>
          <w:lang w:val="id-ID"/>
        </w:rPr>
        <w:t xml:space="preserve"> atau penjara selama 25 (dua puluh lima)</w:t>
      </w:r>
      <w:r w:rsidR="00655DB4" w:rsidRPr="00655DB4">
        <w:rPr>
          <w:rFonts w:ascii="Times New Roman" w:hAnsi="Times New Roman" w:cs="Times New Roman"/>
          <w:bCs/>
          <w:sz w:val="24"/>
          <w:szCs w:val="24"/>
          <w:lang w:val="sv-SE"/>
        </w:rPr>
        <w:t xml:space="preserve"> Bulan</w:t>
      </w:r>
      <w:r w:rsidR="00655DB4" w:rsidRPr="00655DB4">
        <w:rPr>
          <w:rFonts w:ascii="Times New Roman" w:hAnsi="Times New Roman" w:cs="Times New Roman"/>
          <w:bCs/>
          <w:sz w:val="24"/>
          <w:szCs w:val="24"/>
          <w:lang w:val="id-ID"/>
        </w:rPr>
        <w:t xml:space="preserve"> atau denda 250 (dua ratus lima puluh) gram emas murni</w:t>
      </w:r>
      <w:r w:rsidR="00655DB4" w:rsidRPr="00655DB4">
        <w:rPr>
          <w:rFonts w:ascii="Times New Roman" w:hAnsi="Times New Roman" w:cs="Times New Roman"/>
          <w:bCs/>
          <w:sz w:val="24"/>
          <w:szCs w:val="24"/>
        </w:rPr>
        <w:t xml:space="preserve"> </w:t>
      </w:r>
      <w:r w:rsidR="00655DB4" w:rsidRPr="00655DB4">
        <w:rPr>
          <w:rFonts w:ascii="Times New Roman" w:hAnsi="Times New Roman" w:cs="Times New Roman"/>
          <w:bCs/>
          <w:sz w:val="24"/>
          <w:szCs w:val="24"/>
          <w:lang w:val="id-ID"/>
        </w:rPr>
        <w:t xml:space="preserve">dan </w:t>
      </w:r>
      <w:r w:rsidR="00655DB4" w:rsidRPr="00655DB4">
        <w:rPr>
          <w:rFonts w:ascii="Times New Roman" w:hAnsi="Times New Roman" w:cs="Times New Roman"/>
          <w:bCs/>
          <w:sz w:val="24"/>
          <w:szCs w:val="24"/>
          <w:lang w:val="sv-SE"/>
        </w:rPr>
        <w:t>dikurangkan selama terdakwa berada dalam tahanan</w:t>
      </w:r>
      <w:r w:rsidR="00655DB4" w:rsidRPr="00655DB4">
        <w:rPr>
          <w:rFonts w:ascii="Times New Roman" w:hAnsi="Times New Roman" w:cs="Times New Roman"/>
          <w:bCs/>
          <w:sz w:val="24"/>
          <w:szCs w:val="24"/>
          <w:lang w:val="id-ID"/>
        </w:rPr>
        <w:t xml:space="preserve"> dengan perintah agar terdakwa tetap ditahan.  </w:t>
      </w:r>
    </w:p>
    <w:p w:rsidR="00A761EB" w:rsidRPr="00246380" w:rsidRDefault="00AE5BCC" w:rsidP="0024638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Setelah melalui proses pemeriksaan di persidangan, terdakwa bersama pelaku zina perempuan terbukti secara sah melakukan zina yang diancam dengan Qanun Hukum Jinayat. </w:t>
      </w:r>
      <w:proofErr w:type="gramStart"/>
      <w:r>
        <w:rPr>
          <w:rFonts w:ascii="Times New Roman" w:hAnsi="Times New Roman" w:cs="Times New Roman"/>
          <w:bCs/>
          <w:sz w:val="24"/>
          <w:szCs w:val="24"/>
        </w:rPr>
        <w:t>Zina yang dilakukan oleh pelaku bersama anak secara suka rela di antara keduanya dan telah melakukannya sebanyak 7 (tujuh).</w:t>
      </w:r>
      <w:proofErr w:type="gramEnd"/>
      <w:r>
        <w:rPr>
          <w:rFonts w:ascii="Times New Roman" w:hAnsi="Times New Roman" w:cs="Times New Roman"/>
          <w:bCs/>
          <w:sz w:val="24"/>
          <w:szCs w:val="24"/>
        </w:rPr>
        <w:t xml:space="preserve"> Berdasarkan fakta tersebut majelis hakim menjatuhkan ‘uqubat </w:t>
      </w:r>
      <w:r w:rsidR="006C61B4">
        <w:rPr>
          <w:rFonts w:ascii="Times New Roman" w:hAnsi="Times New Roman" w:cs="Times New Roman"/>
          <w:bCs/>
          <w:sz w:val="24"/>
          <w:szCs w:val="24"/>
        </w:rPr>
        <w:t xml:space="preserve">hudud cambuk sebanyak 100 (seratus) kali dan 25 (dua puluh </w:t>
      </w:r>
      <w:proofErr w:type="gramStart"/>
      <w:r w:rsidR="006C61B4">
        <w:rPr>
          <w:rFonts w:ascii="Times New Roman" w:hAnsi="Times New Roman" w:cs="Times New Roman"/>
          <w:bCs/>
          <w:sz w:val="24"/>
          <w:szCs w:val="24"/>
        </w:rPr>
        <w:t>lima</w:t>
      </w:r>
      <w:proofErr w:type="gramEnd"/>
      <w:r w:rsidR="006C61B4">
        <w:rPr>
          <w:rFonts w:ascii="Times New Roman" w:hAnsi="Times New Roman" w:cs="Times New Roman"/>
          <w:bCs/>
          <w:sz w:val="24"/>
          <w:szCs w:val="24"/>
        </w:rPr>
        <w:t xml:space="preserve">) bulan penjara </w:t>
      </w:r>
      <w:r>
        <w:rPr>
          <w:rFonts w:ascii="Times New Roman" w:hAnsi="Times New Roman" w:cs="Times New Roman"/>
          <w:bCs/>
          <w:sz w:val="24"/>
          <w:szCs w:val="24"/>
        </w:rPr>
        <w:t>kepada pelaku zina laki-laki</w:t>
      </w:r>
      <w:r w:rsidR="006C61B4">
        <w:rPr>
          <w:rFonts w:ascii="Times New Roman" w:hAnsi="Times New Roman" w:cs="Times New Roman"/>
          <w:bCs/>
          <w:sz w:val="24"/>
          <w:szCs w:val="24"/>
        </w:rPr>
        <w:t>.</w:t>
      </w:r>
      <w:r>
        <w:rPr>
          <w:rFonts w:ascii="Times New Roman" w:hAnsi="Times New Roman" w:cs="Times New Roman"/>
          <w:bCs/>
          <w:sz w:val="24"/>
          <w:szCs w:val="24"/>
        </w:rPr>
        <w:t xml:space="preserve"> </w:t>
      </w:r>
    </w:p>
    <w:p w:rsidR="00A761EB" w:rsidRPr="00B87F13" w:rsidRDefault="00A761EB" w:rsidP="00246380">
      <w:pPr>
        <w:pStyle w:val="ListParagraph"/>
        <w:spacing w:line="240" w:lineRule="auto"/>
        <w:rPr>
          <w:rFonts w:ascii="Times New Roman" w:hAnsi="Times New Roman" w:cs="Times New Roman"/>
          <w:sz w:val="24"/>
          <w:szCs w:val="24"/>
        </w:rPr>
      </w:pPr>
    </w:p>
    <w:p w:rsidR="007D7EB9" w:rsidRPr="00307963" w:rsidRDefault="009B245A" w:rsidP="003C32DF">
      <w:pPr>
        <w:pStyle w:val="ListParagraph"/>
        <w:numPr>
          <w:ilvl w:val="0"/>
          <w:numId w:val="7"/>
        </w:numPr>
        <w:ind w:left="426"/>
        <w:jc w:val="both"/>
        <w:rPr>
          <w:rFonts w:ascii="Times New Roman" w:hAnsi="Times New Roman" w:cs="Times New Roman"/>
          <w:b/>
          <w:sz w:val="24"/>
          <w:szCs w:val="24"/>
        </w:rPr>
      </w:pPr>
      <w:r>
        <w:rPr>
          <w:rFonts w:ascii="Times New Roman" w:hAnsi="Times New Roman" w:cs="Times New Roman"/>
          <w:b/>
          <w:sz w:val="24"/>
          <w:szCs w:val="24"/>
        </w:rPr>
        <w:t xml:space="preserve">Analisis Status </w:t>
      </w:r>
      <w:r w:rsidR="007D7EB9">
        <w:rPr>
          <w:rFonts w:ascii="Times New Roman" w:hAnsi="Times New Roman" w:cs="Times New Roman"/>
          <w:b/>
          <w:sz w:val="24"/>
          <w:szCs w:val="24"/>
        </w:rPr>
        <w:t xml:space="preserve">Anak Sebagai Pelaku Zina dalam Putusan Nomor </w:t>
      </w:r>
      <w:r w:rsidR="007D7EB9" w:rsidRPr="00307963">
        <w:rPr>
          <w:rFonts w:ascii="Times New Roman" w:hAnsi="Times New Roman" w:cs="Times New Roman"/>
          <w:b/>
          <w:bCs/>
          <w:sz w:val="24"/>
          <w:szCs w:val="24"/>
          <w:lang w:val="id-ID"/>
        </w:rPr>
        <w:t>02</w:t>
      </w:r>
      <w:r w:rsidR="007D7EB9" w:rsidRPr="00307963">
        <w:rPr>
          <w:rFonts w:ascii="Times New Roman" w:hAnsi="Times New Roman" w:cs="Times New Roman"/>
          <w:b/>
          <w:bCs/>
          <w:sz w:val="24"/>
          <w:szCs w:val="24"/>
        </w:rPr>
        <w:t>/JN/2018/MS</w:t>
      </w:r>
      <w:r w:rsidR="007D7EB9" w:rsidRPr="00307963">
        <w:rPr>
          <w:rFonts w:ascii="Times New Roman" w:hAnsi="Times New Roman" w:cs="Times New Roman"/>
          <w:b/>
          <w:bCs/>
          <w:sz w:val="24"/>
          <w:szCs w:val="24"/>
          <w:lang w:val="id-ID"/>
        </w:rPr>
        <w:t>.</w:t>
      </w:r>
      <w:r w:rsidR="007D7EB9" w:rsidRPr="00307963">
        <w:rPr>
          <w:rFonts w:ascii="Times New Roman" w:hAnsi="Times New Roman" w:cs="Times New Roman"/>
          <w:b/>
          <w:bCs/>
          <w:sz w:val="24"/>
          <w:szCs w:val="24"/>
        </w:rPr>
        <w:t>M</w:t>
      </w:r>
      <w:r w:rsidR="007D7EB9" w:rsidRPr="00307963">
        <w:rPr>
          <w:rFonts w:ascii="Times New Roman" w:hAnsi="Times New Roman" w:cs="Times New Roman"/>
          <w:b/>
          <w:bCs/>
          <w:sz w:val="24"/>
          <w:szCs w:val="24"/>
          <w:lang w:val="id-ID"/>
        </w:rPr>
        <w:t>bo</w:t>
      </w:r>
      <w:r w:rsidR="007D7EB9">
        <w:rPr>
          <w:rFonts w:ascii="Times New Roman" w:hAnsi="Times New Roman" w:cs="Times New Roman"/>
          <w:b/>
          <w:bCs/>
          <w:sz w:val="24"/>
          <w:szCs w:val="24"/>
        </w:rPr>
        <w:t xml:space="preserve"> </w:t>
      </w:r>
    </w:p>
    <w:p w:rsidR="0078658E" w:rsidRDefault="00D760DE" w:rsidP="00E01D75">
      <w:pPr>
        <w:spacing w:after="0" w:line="360" w:lineRule="auto"/>
        <w:ind w:firstLine="720"/>
        <w:jc w:val="both"/>
        <w:rPr>
          <w:rFonts w:ascii="Times New Roman" w:hAnsi="Times New Roman" w:cs="Times New Roman"/>
          <w:color w:val="000000"/>
          <w:sz w:val="24"/>
          <w:szCs w:val="24"/>
        </w:rPr>
      </w:pPr>
      <w:proofErr w:type="gramStart"/>
      <w:r w:rsidRPr="00DD416D">
        <w:rPr>
          <w:rFonts w:ascii="Times New Roman" w:hAnsi="Times New Roman" w:cs="Times New Roman"/>
          <w:sz w:val="24"/>
          <w:szCs w:val="24"/>
        </w:rPr>
        <w:t xml:space="preserve">Konsep zina dalam Pasal 1 Angka 26 Qanun Hukum Jinayat </w:t>
      </w:r>
      <w:r w:rsidR="00890963">
        <w:rPr>
          <w:rFonts w:ascii="Times New Roman" w:hAnsi="Times New Roman" w:cs="Times New Roman"/>
          <w:sz w:val="24"/>
          <w:szCs w:val="24"/>
        </w:rPr>
        <w:t xml:space="preserve">adalah </w:t>
      </w:r>
      <w:r w:rsidRPr="00D760DE">
        <w:rPr>
          <w:rFonts w:ascii="Times New Roman" w:hAnsi="Times New Roman" w:cs="Times New Roman"/>
          <w:color w:val="000000"/>
          <w:sz w:val="24"/>
          <w:szCs w:val="24"/>
        </w:rPr>
        <w:t>persetubuhan antara seorang laki-laki atau lebih dengan seorang perempuan atau lebih tanpa ikatan perkawinan dengan kerelaan kedua belah pihak.</w:t>
      </w:r>
      <w:proofErr w:type="gramEnd"/>
      <w:r w:rsidRPr="00D760DE">
        <w:rPr>
          <w:rFonts w:ascii="Times New Roman" w:hAnsi="Times New Roman" w:cs="Times New Roman"/>
          <w:color w:val="000000"/>
          <w:sz w:val="24"/>
          <w:szCs w:val="24"/>
        </w:rPr>
        <w:t xml:space="preserve"> </w:t>
      </w:r>
      <w:r w:rsidRPr="00DD416D">
        <w:rPr>
          <w:rFonts w:ascii="Times New Roman" w:hAnsi="Times New Roman" w:cs="Times New Roman"/>
          <w:color w:val="000000"/>
          <w:sz w:val="24"/>
          <w:szCs w:val="24"/>
        </w:rPr>
        <w:t xml:space="preserve">Merujuk pada ketentuan tersebut, zina </w:t>
      </w:r>
      <w:proofErr w:type="gramStart"/>
      <w:r w:rsidRPr="00DD416D">
        <w:rPr>
          <w:rFonts w:ascii="Times New Roman" w:hAnsi="Times New Roman" w:cs="Times New Roman"/>
          <w:color w:val="000000"/>
          <w:sz w:val="24"/>
          <w:szCs w:val="24"/>
        </w:rPr>
        <w:t>akan</w:t>
      </w:r>
      <w:proofErr w:type="gramEnd"/>
      <w:r w:rsidRPr="00DD416D">
        <w:rPr>
          <w:rFonts w:ascii="Times New Roman" w:hAnsi="Times New Roman" w:cs="Times New Roman"/>
          <w:color w:val="000000"/>
          <w:sz w:val="24"/>
          <w:szCs w:val="24"/>
        </w:rPr>
        <w:t xml:space="preserve"> terjadi apabila adanya dua pihak yaitu laki-laki dan perempuan dan dilakukan secara suka rela tanpa </w:t>
      </w:r>
      <w:r w:rsidR="00DD416D" w:rsidRPr="00DD416D">
        <w:rPr>
          <w:rFonts w:ascii="Times New Roman" w:hAnsi="Times New Roman" w:cs="Times New Roman"/>
          <w:color w:val="000000"/>
          <w:sz w:val="24"/>
          <w:szCs w:val="24"/>
        </w:rPr>
        <w:t xml:space="preserve">diikat oleh </w:t>
      </w:r>
      <w:r w:rsidRPr="00DD416D">
        <w:rPr>
          <w:rFonts w:ascii="Times New Roman" w:hAnsi="Times New Roman" w:cs="Times New Roman"/>
          <w:color w:val="000000"/>
          <w:sz w:val="24"/>
          <w:szCs w:val="24"/>
        </w:rPr>
        <w:t>ikatan perkawinan</w:t>
      </w:r>
      <w:r w:rsidR="00DD416D" w:rsidRPr="00DD416D">
        <w:rPr>
          <w:rFonts w:ascii="Times New Roman" w:hAnsi="Times New Roman" w:cs="Times New Roman"/>
          <w:color w:val="000000"/>
          <w:sz w:val="24"/>
          <w:szCs w:val="24"/>
        </w:rPr>
        <w:t>.</w:t>
      </w:r>
      <w:r w:rsidRPr="00DD416D">
        <w:rPr>
          <w:rFonts w:ascii="Times New Roman" w:hAnsi="Times New Roman" w:cs="Times New Roman"/>
          <w:color w:val="000000"/>
          <w:sz w:val="24"/>
          <w:szCs w:val="24"/>
        </w:rPr>
        <w:t xml:space="preserve"> </w:t>
      </w:r>
      <w:r w:rsidR="00DD416D">
        <w:rPr>
          <w:rFonts w:ascii="Times New Roman" w:hAnsi="Times New Roman" w:cs="Times New Roman"/>
          <w:color w:val="000000"/>
          <w:sz w:val="24"/>
          <w:szCs w:val="24"/>
        </w:rPr>
        <w:t xml:space="preserve">Apabila ketentuan </w:t>
      </w:r>
      <w:r w:rsidR="00890963">
        <w:rPr>
          <w:rFonts w:ascii="Times New Roman" w:hAnsi="Times New Roman" w:cs="Times New Roman"/>
          <w:color w:val="000000"/>
          <w:sz w:val="24"/>
          <w:szCs w:val="24"/>
        </w:rPr>
        <w:t xml:space="preserve">itu </w:t>
      </w:r>
      <w:r w:rsidR="00DD416D">
        <w:rPr>
          <w:rFonts w:ascii="Times New Roman" w:hAnsi="Times New Roman" w:cs="Times New Roman"/>
          <w:color w:val="000000"/>
          <w:sz w:val="24"/>
          <w:szCs w:val="24"/>
        </w:rPr>
        <w:t xml:space="preserve">dihubungkan dengan </w:t>
      </w:r>
      <w:proofErr w:type="gramStart"/>
      <w:r w:rsidR="00DD416D">
        <w:rPr>
          <w:rFonts w:ascii="Times New Roman" w:hAnsi="Times New Roman" w:cs="Times New Roman"/>
          <w:color w:val="000000"/>
          <w:sz w:val="24"/>
          <w:szCs w:val="24"/>
        </w:rPr>
        <w:t xml:space="preserve">putusan </w:t>
      </w:r>
      <w:r w:rsidR="00890963">
        <w:rPr>
          <w:rFonts w:ascii="Times New Roman" w:hAnsi="Times New Roman" w:cs="Times New Roman"/>
          <w:sz w:val="24"/>
          <w:szCs w:val="24"/>
        </w:rPr>
        <w:t xml:space="preserve"> </w:t>
      </w:r>
      <w:r w:rsidR="00890963" w:rsidRPr="00890963">
        <w:rPr>
          <w:rFonts w:ascii="Times New Roman" w:hAnsi="Times New Roman" w:cs="Times New Roman"/>
          <w:bCs/>
          <w:sz w:val="24"/>
          <w:szCs w:val="24"/>
          <w:lang w:val="id-ID"/>
        </w:rPr>
        <w:t>02</w:t>
      </w:r>
      <w:proofErr w:type="gramEnd"/>
      <w:r w:rsidR="00890963" w:rsidRPr="00890963">
        <w:rPr>
          <w:rFonts w:ascii="Times New Roman" w:hAnsi="Times New Roman" w:cs="Times New Roman"/>
          <w:bCs/>
          <w:sz w:val="24"/>
          <w:szCs w:val="24"/>
        </w:rPr>
        <w:t>/JN/2018/MS</w:t>
      </w:r>
      <w:r w:rsidR="00890963" w:rsidRPr="00890963">
        <w:rPr>
          <w:rFonts w:ascii="Times New Roman" w:hAnsi="Times New Roman" w:cs="Times New Roman"/>
          <w:bCs/>
          <w:sz w:val="24"/>
          <w:szCs w:val="24"/>
          <w:lang w:val="id-ID"/>
        </w:rPr>
        <w:t>.</w:t>
      </w:r>
      <w:r w:rsidR="00890963" w:rsidRPr="00890963">
        <w:rPr>
          <w:rFonts w:ascii="Times New Roman" w:hAnsi="Times New Roman" w:cs="Times New Roman"/>
          <w:bCs/>
          <w:sz w:val="24"/>
          <w:szCs w:val="24"/>
        </w:rPr>
        <w:t>M</w:t>
      </w:r>
      <w:r w:rsidR="00890963" w:rsidRPr="00890963">
        <w:rPr>
          <w:rFonts w:ascii="Times New Roman" w:hAnsi="Times New Roman" w:cs="Times New Roman"/>
          <w:bCs/>
          <w:sz w:val="24"/>
          <w:szCs w:val="24"/>
          <w:lang w:val="id-ID"/>
        </w:rPr>
        <w:t>bo</w:t>
      </w:r>
      <w:r w:rsidR="00890963">
        <w:rPr>
          <w:rFonts w:ascii="Times New Roman" w:hAnsi="Times New Roman" w:cs="Times New Roman"/>
          <w:bCs/>
          <w:sz w:val="24"/>
          <w:szCs w:val="24"/>
        </w:rPr>
        <w:t xml:space="preserve"> perbuatan zina dianggap telah terjadi karena karena ada seorang laki-laki dan seorang perempuan yang tidak memiliki ikatan perkawinan melakukan persetubuhan tanpa adanya paksaan. </w:t>
      </w:r>
      <w:proofErr w:type="gramStart"/>
      <w:r w:rsidR="0078658E">
        <w:rPr>
          <w:rFonts w:ascii="Times New Roman" w:hAnsi="Times New Roman" w:cs="Times New Roman"/>
          <w:bCs/>
          <w:sz w:val="24"/>
          <w:szCs w:val="24"/>
        </w:rPr>
        <w:t>Dalam kasus tersebut perempuan berusia 16 tahun sedangkan laki-laki berumur 22 tahun.</w:t>
      </w:r>
      <w:proofErr w:type="gramEnd"/>
      <w:r w:rsidR="0078658E">
        <w:rPr>
          <w:rFonts w:ascii="Times New Roman" w:hAnsi="Times New Roman" w:cs="Times New Roman"/>
          <w:bCs/>
          <w:sz w:val="24"/>
          <w:szCs w:val="24"/>
        </w:rPr>
        <w:t xml:space="preserve"> Dengan demikian apabila </w:t>
      </w:r>
      <w:r w:rsidR="0078658E" w:rsidRPr="00E01D75">
        <w:rPr>
          <w:rFonts w:ascii="Times New Roman" w:hAnsi="Times New Roman" w:cs="Times New Roman"/>
          <w:bCs/>
          <w:sz w:val="24"/>
          <w:szCs w:val="24"/>
        </w:rPr>
        <w:t xml:space="preserve">merujuk kepada Pasal 5 huruf a Qanun Hukum Jinayat yang menentukan bahwa </w:t>
      </w:r>
      <w:r w:rsidR="00E01D75" w:rsidRPr="00E01D75">
        <w:rPr>
          <w:rFonts w:ascii="Times New Roman" w:hAnsi="Times New Roman" w:cs="Times New Roman"/>
          <w:bCs/>
          <w:sz w:val="24"/>
          <w:szCs w:val="24"/>
        </w:rPr>
        <w:t xml:space="preserve">Qanun ini berlaku untuk </w:t>
      </w:r>
      <w:r w:rsidR="0078658E" w:rsidRPr="0078658E">
        <w:rPr>
          <w:rFonts w:ascii="Times New Roman" w:hAnsi="Times New Roman" w:cs="Times New Roman"/>
          <w:color w:val="000000"/>
          <w:sz w:val="24"/>
          <w:szCs w:val="24"/>
        </w:rPr>
        <w:t>Setiap Orang beragama Islam</w:t>
      </w:r>
      <w:r w:rsidR="00E01D75">
        <w:rPr>
          <w:rFonts w:ascii="Times New Roman" w:hAnsi="Times New Roman" w:cs="Times New Roman"/>
          <w:color w:val="000000"/>
          <w:sz w:val="24"/>
          <w:szCs w:val="24"/>
        </w:rPr>
        <w:t xml:space="preserve"> yang melakukan </w:t>
      </w:r>
      <w:r w:rsidR="00E01D75" w:rsidRPr="001D3B94">
        <w:rPr>
          <w:rFonts w:ascii="Times New Roman" w:hAnsi="Times New Roman" w:cs="Times New Roman"/>
          <w:i/>
          <w:color w:val="000000"/>
          <w:sz w:val="24"/>
          <w:szCs w:val="24"/>
        </w:rPr>
        <w:t>Jarimah</w:t>
      </w:r>
      <w:r w:rsidR="00E01D75">
        <w:rPr>
          <w:rFonts w:ascii="Times New Roman" w:hAnsi="Times New Roman" w:cs="Times New Roman"/>
          <w:color w:val="000000"/>
          <w:sz w:val="24"/>
          <w:szCs w:val="24"/>
        </w:rPr>
        <w:t xml:space="preserve"> di Aceh, maka kedua pelaku dapat dikenakan dengan uqubat hudud. </w:t>
      </w:r>
      <w:proofErr w:type="gramStart"/>
      <w:r w:rsidR="00E01D75">
        <w:rPr>
          <w:rFonts w:ascii="Times New Roman" w:hAnsi="Times New Roman" w:cs="Times New Roman"/>
          <w:color w:val="000000"/>
          <w:sz w:val="24"/>
          <w:szCs w:val="24"/>
        </w:rPr>
        <w:t>Alasan yang pertama adalah karena telah melakukan perbuatan zina yang dilakukan secara sengaja dan alasan yang kedua adalah pelaku memeluk agama Islam.</w:t>
      </w:r>
      <w:proofErr w:type="gramEnd"/>
    </w:p>
    <w:p w:rsidR="00826864" w:rsidRDefault="00E01D75" w:rsidP="00826864">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color w:val="000000"/>
          <w:sz w:val="24"/>
          <w:szCs w:val="24"/>
        </w:rPr>
        <w:t xml:space="preserve">Pertanyaan yang kemudian muncul adalah apakah </w:t>
      </w:r>
      <w:r w:rsidRPr="00826864">
        <w:rPr>
          <w:rFonts w:ascii="Times New Roman" w:hAnsi="Times New Roman" w:cs="Times New Roman"/>
          <w:color w:val="000000"/>
          <w:sz w:val="24"/>
          <w:szCs w:val="24"/>
        </w:rPr>
        <w:t>perempuan karena masih berumur di bawah umur apakah dapat dikenakan dengan hukuman hudud.</w:t>
      </w:r>
      <w:proofErr w:type="gramEnd"/>
      <w:r w:rsidRPr="00826864">
        <w:rPr>
          <w:rFonts w:ascii="Times New Roman" w:hAnsi="Times New Roman" w:cs="Times New Roman"/>
          <w:color w:val="000000"/>
          <w:sz w:val="24"/>
          <w:szCs w:val="24"/>
        </w:rPr>
        <w:t xml:space="preserve"> Maka perlu dianalisis batasan usia anak yang</w:t>
      </w:r>
      <w:r w:rsidR="00826864" w:rsidRPr="00826864">
        <w:rPr>
          <w:rFonts w:ascii="Times New Roman" w:hAnsi="Times New Roman" w:cs="Times New Roman"/>
          <w:color w:val="000000"/>
          <w:sz w:val="24"/>
          <w:szCs w:val="24"/>
        </w:rPr>
        <w:t xml:space="preserve"> melakukan </w:t>
      </w:r>
      <w:r w:rsidR="00826864" w:rsidRPr="001D3B94">
        <w:rPr>
          <w:rFonts w:ascii="Times New Roman" w:hAnsi="Times New Roman" w:cs="Times New Roman"/>
          <w:i/>
          <w:color w:val="000000"/>
          <w:sz w:val="24"/>
          <w:szCs w:val="24"/>
        </w:rPr>
        <w:t>jarimah</w:t>
      </w:r>
      <w:r w:rsidR="00826864" w:rsidRPr="00826864">
        <w:rPr>
          <w:rFonts w:ascii="Times New Roman" w:hAnsi="Times New Roman" w:cs="Times New Roman"/>
          <w:color w:val="000000"/>
          <w:sz w:val="24"/>
          <w:szCs w:val="24"/>
        </w:rPr>
        <w:t xml:space="preserve"> sebagaimana yang 67 Ayat (1) Qanun Hukum Jinayat yang menentukan bahwa </w:t>
      </w:r>
      <w:r w:rsidR="00826864" w:rsidRPr="00826864">
        <w:rPr>
          <w:rFonts w:ascii="Times New Roman" w:hAnsi="Times New Roman" w:cs="Times New Roman"/>
          <w:sz w:val="24"/>
          <w:szCs w:val="24"/>
        </w:rPr>
        <w:t xml:space="preserve">Apabila anak yang telah mencapai umur 12 (dua belas) tahun tetapi belum mencapai umur 18 (delapan belas) tahun atau belum menikah melakukan </w:t>
      </w:r>
      <w:r w:rsidR="00826864" w:rsidRPr="001D3B94">
        <w:rPr>
          <w:rFonts w:ascii="Times New Roman" w:hAnsi="Times New Roman" w:cs="Times New Roman"/>
          <w:i/>
          <w:sz w:val="24"/>
          <w:szCs w:val="24"/>
        </w:rPr>
        <w:t>Jarimah</w:t>
      </w:r>
      <w:r w:rsidR="00826864" w:rsidRPr="00826864">
        <w:rPr>
          <w:rFonts w:ascii="Times New Roman" w:hAnsi="Times New Roman" w:cs="Times New Roman"/>
          <w:sz w:val="24"/>
          <w:szCs w:val="24"/>
        </w:rPr>
        <w:t xml:space="preserve">, maka terhadap anak tersebut dapat dikenakan ‘Uqubat paling banyak 1/3 (satu per tiga) dari ‘Uqubat yang telah ditentukan bagi orang dewasa dan/atau dikembalikan kepada orang tuanya/walinya atau ditempatkan di tempat yang disediakan oleh Pemerintah Aceh atau Pemerintah Kabupaten/Kota. Jadi, </w:t>
      </w:r>
      <w:proofErr w:type="gramStart"/>
      <w:r w:rsidR="00826864">
        <w:rPr>
          <w:rFonts w:ascii="Times New Roman" w:hAnsi="Times New Roman" w:cs="Times New Roman"/>
          <w:sz w:val="24"/>
          <w:szCs w:val="24"/>
        </w:rPr>
        <w:t>usia</w:t>
      </w:r>
      <w:proofErr w:type="gramEnd"/>
      <w:r w:rsidR="00826864" w:rsidRPr="00826864">
        <w:rPr>
          <w:rFonts w:ascii="Times New Roman" w:hAnsi="Times New Roman" w:cs="Times New Roman"/>
          <w:sz w:val="24"/>
          <w:szCs w:val="24"/>
        </w:rPr>
        <w:t xml:space="preserve"> anak yang melakukan </w:t>
      </w:r>
      <w:r w:rsidR="00826864" w:rsidRPr="001D3B94">
        <w:rPr>
          <w:rFonts w:ascii="Times New Roman" w:hAnsi="Times New Roman" w:cs="Times New Roman"/>
          <w:i/>
          <w:sz w:val="24"/>
          <w:szCs w:val="24"/>
        </w:rPr>
        <w:t>jarimah</w:t>
      </w:r>
      <w:r w:rsidR="00826864" w:rsidRPr="00826864">
        <w:rPr>
          <w:rFonts w:ascii="Times New Roman" w:hAnsi="Times New Roman" w:cs="Times New Roman"/>
          <w:sz w:val="24"/>
          <w:szCs w:val="24"/>
        </w:rPr>
        <w:t xml:space="preserve"> dalam Qanun ini </w:t>
      </w:r>
      <w:r w:rsidR="00826864">
        <w:rPr>
          <w:rFonts w:ascii="Times New Roman" w:hAnsi="Times New Roman" w:cs="Times New Roman"/>
          <w:sz w:val="24"/>
          <w:szCs w:val="24"/>
        </w:rPr>
        <w:t>adalah di antara 12 (dua belas) dan 18 (delapan belas tahun) atau belum menikah.</w:t>
      </w:r>
    </w:p>
    <w:p w:rsidR="00A659D4" w:rsidRDefault="00826864" w:rsidP="00A659D4">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Dengan demikian, anak dalam putusan Nomor </w:t>
      </w:r>
      <w:r w:rsidRPr="00890963">
        <w:rPr>
          <w:rFonts w:ascii="Times New Roman" w:hAnsi="Times New Roman" w:cs="Times New Roman"/>
          <w:bCs/>
          <w:sz w:val="24"/>
          <w:szCs w:val="24"/>
          <w:lang w:val="id-ID"/>
        </w:rPr>
        <w:t>02</w:t>
      </w:r>
      <w:r w:rsidRPr="00890963">
        <w:rPr>
          <w:rFonts w:ascii="Times New Roman" w:hAnsi="Times New Roman" w:cs="Times New Roman"/>
          <w:bCs/>
          <w:sz w:val="24"/>
          <w:szCs w:val="24"/>
        </w:rPr>
        <w:t>/JN/2018/MS</w:t>
      </w:r>
      <w:r w:rsidRPr="00890963">
        <w:rPr>
          <w:rFonts w:ascii="Times New Roman" w:hAnsi="Times New Roman" w:cs="Times New Roman"/>
          <w:bCs/>
          <w:sz w:val="24"/>
          <w:szCs w:val="24"/>
          <w:lang w:val="id-ID"/>
        </w:rPr>
        <w:t>.</w:t>
      </w:r>
      <w:r w:rsidRPr="00890963">
        <w:rPr>
          <w:rFonts w:ascii="Times New Roman" w:hAnsi="Times New Roman" w:cs="Times New Roman"/>
          <w:bCs/>
          <w:sz w:val="24"/>
          <w:szCs w:val="24"/>
        </w:rPr>
        <w:t>M</w:t>
      </w:r>
      <w:r w:rsidRPr="00890963">
        <w:rPr>
          <w:rFonts w:ascii="Times New Roman" w:hAnsi="Times New Roman" w:cs="Times New Roman"/>
          <w:bCs/>
          <w:sz w:val="24"/>
          <w:szCs w:val="24"/>
          <w:lang w:val="id-ID"/>
        </w:rPr>
        <w:t>bo</w:t>
      </w:r>
      <w:r>
        <w:rPr>
          <w:rFonts w:ascii="Times New Roman" w:hAnsi="Times New Roman" w:cs="Times New Roman"/>
          <w:bCs/>
          <w:sz w:val="24"/>
          <w:szCs w:val="24"/>
        </w:rPr>
        <w:t xml:space="preserve"> dapat dijatuhkan dengan hukuman karena telah melakukan perbuatan zina</w:t>
      </w:r>
      <w:r w:rsidR="00A659D4">
        <w:rPr>
          <w:rFonts w:ascii="Times New Roman" w:hAnsi="Times New Roman" w:cs="Times New Roman"/>
          <w:bCs/>
          <w:sz w:val="24"/>
          <w:szCs w:val="24"/>
        </w:rPr>
        <w:t xml:space="preserve"> sebagaimana yang diatur dalam Pasal 33 Ayat (1) yang ancaman hukumannya adalah 100 (seratus) kali</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sidR="00A659D4">
        <w:rPr>
          <w:rFonts w:ascii="Times New Roman" w:hAnsi="Times New Roman" w:cs="Times New Roman"/>
          <w:bCs/>
          <w:sz w:val="24"/>
          <w:szCs w:val="24"/>
        </w:rPr>
        <w:t xml:space="preserve">Bagi laki-laki dalam kasus tersebut tidak dapat dijatuhkan dengan Pasal </w:t>
      </w:r>
      <w:r w:rsidR="00A659D4" w:rsidRPr="00A659D4">
        <w:rPr>
          <w:rFonts w:ascii="Times New Roman" w:hAnsi="Times New Roman" w:cs="Times New Roman"/>
          <w:bCs/>
          <w:sz w:val="24"/>
          <w:szCs w:val="24"/>
        </w:rPr>
        <w:t xml:space="preserve">33 Ayat (1) karena pelaku melakukan </w:t>
      </w:r>
      <w:r w:rsidR="00A659D4" w:rsidRPr="001D3B94">
        <w:rPr>
          <w:rFonts w:ascii="Times New Roman" w:hAnsi="Times New Roman" w:cs="Times New Roman"/>
          <w:bCs/>
          <w:i/>
          <w:sz w:val="24"/>
          <w:szCs w:val="24"/>
        </w:rPr>
        <w:t>jarimah</w:t>
      </w:r>
      <w:r w:rsidR="00A659D4" w:rsidRPr="00A659D4">
        <w:rPr>
          <w:rFonts w:ascii="Times New Roman" w:hAnsi="Times New Roman" w:cs="Times New Roman"/>
          <w:bCs/>
          <w:sz w:val="24"/>
          <w:szCs w:val="24"/>
        </w:rPr>
        <w:t xml:space="preserve"> dengan anak.</w:t>
      </w:r>
      <w:proofErr w:type="gramEnd"/>
      <w:r w:rsidR="00A659D4" w:rsidRPr="00A659D4">
        <w:rPr>
          <w:rFonts w:ascii="Times New Roman" w:hAnsi="Times New Roman" w:cs="Times New Roman"/>
          <w:bCs/>
          <w:sz w:val="24"/>
          <w:szCs w:val="24"/>
        </w:rPr>
        <w:t xml:space="preserve"> Bagi pelaku dapat dikenakan dengan Pasal 34 Qanun Hukum Jinayat yang menyatakan bahwa </w:t>
      </w:r>
      <w:r w:rsidR="00A659D4" w:rsidRPr="00A659D4">
        <w:rPr>
          <w:rFonts w:ascii="Times New Roman" w:hAnsi="Times New Roman" w:cs="Times New Roman"/>
          <w:sz w:val="24"/>
          <w:szCs w:val="24"/>
        </w:rPr>
        <w:t xml:space="preserve">Setiap Orang dewasa yang melakukan Zina dengan anak, selain diancam </w:t>
      </w:r>
      <w:r w:rsidR="00A659D4" w:rsidRPr="00A659D4">
        <w:rPr>
          <w:rFonts w:ascii="Times New Roman" w:hAnsi="Times New Roman" w:cs="Times New Roman"/>
          <w:sz w:val="24"/>
          <w:szCs w:val="24"/>
        </w:rPr>
        <w:lastRenderedPageBreak/>
        <w:t>dengan ‘Uqubat Hudud sebagaimana dimaksud dalam Pasal 33 ayat (1) dapat ditambah dengan ‘Uqubat Ta’zir cambuk paling banyak 100 (seratus) kali atau denda paling banyak 1.000 (seribu) gram emas murni atau penjara paling lama 100 (seratus) bulan.</w:t>
      </w:r>
      <w:r w:rsidR="00A659D4">
        <w:rPr>
          <w:rFonts w:ascii="Times New Roman" w:hAnsi="Times New Roman" w:cs="Times New Roman"/>
          <w:sz w:val="24"/>
          <w:szCs w:val="24"/>
        </w:rPr>
        <w:t xml:space="preserve"> </w:t>
      </w:r>
    </w:p>
    <w:p w:rsidR="00A659D4" w:rsidRDefault="00A659D4" w:rsidP="00A659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Pelaku laki-laki dan pelaku zina perempuan dalam kasus tersebut tidak dapat dijatuhkan dengan Pasal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akan tetapi bagi laki-laki karena telah masuk ke dalam kategori dewasa yang melakukan zina dengan anak dapat dijatuhkan dengan Pasal 34. </w:t>
      </w:r>
      <w:proofErr w:type="gramStart"/>
      <w:r>
        <w:rPr>
          <w:rFonts w:ascii="Times New Roman" w:hAnsi="Times New Roman" w:cs="Times New Roman"/>
          <w:sz w:val="24"/>
          <w:szCs w:val="24"/>
        </w:rPr>
        <w:t>Sementara bagi perempuan dalam perspektif Qanun Hukum Jinayat Aceh dapat dikenakan dengan Pasal 33 Ayat (1), karena telah terbukti secara sah dan menyakinkan melakukan zina.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Akan tetapi dalam kasus tersebut anak hanya dijadikan sebagai saksi yang menerangkan dan memperjelas kasus zina yang dilakukan oleh anak dengan pelaku dewasa.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Majelis hakim tidak menggiring bahwa anak yang diperiksa di persidangan sebagai pelaku.</w:t>
      </w:r>
      <w:proofErr w:type="gramEnd"/>
      <w:r>
        <w:rPr>
          <w:rFonts w:ascii="Times New Roman" w:hAnsi="Times New Roman" w:cs="Times New Roman"/>
          <w:sz w:val="24"/>
          <w:szCs w:val="24"/>
        </w:rPr>
        <w:t xml:space="preserve"> Hakim menjatuhkan ‘uqubat kepada pelaku laki-laki yang melakukan ‘uqubat zina terhadap anak </w:t>
      </w:r>
      <w:r w:rsidRPr="00770649">
        <w:rPr>
          <w:rFonts w:ascii="Times New Roman" w:hAnsi="Times New Roman" w:cs="Times New Roman"/>
          <w:sz w:val="24"/>
          <w:szCs w:val="24"/>
        </w:rPr>
        <w:t xml:space="preserve">sebagaimana diatur dalam Pasal 34 Qanun Hukum Jinayat yang ancaman sebanyak sebanyak 100 (seratus) kali dan ditambah uqubat ta’zir penjara selama 25 (Dua puluh </w:t>
      </w:r>
      <w:proofErr w:type="gramStart"/>
      <w:r w:rsidRPr="00770649">
        <w:rPr>
          <w:rFonts w:ascii="Times New Roman" w:hAnsi="Times New Roman" w:cs="Times New Roman"/>
          <w:sz w:val="24"/>
          <w:szCs w:val="24"/>
        </w:rPr>
        <w:t>lima</w:t>
      </w:r>
      <w:proofErr w:type="gramEnd"/>
      <w:r w:rsidRPr="00770649">
        <w:rPr>
          <w:rFonts w:ascii="Times New Roman" w:hAnsi="Times New Roman" w:cs="Times New Roman"/>
          <w:sz w:val="24"/>
          <w:szCs w:val="24"/>
        </w:rPr>
        <w:t>) bulan.</w:t>
      </w:r>
      <w:r w:rsidR="00FB0F8C">
        <w:rPr>
          <w:rFonts w:ascii="Times New Roman" w:hAnsi="Times New Roman" w:cs="Times New Roman"/>
          <w:sz w:val="24"/>
          <w:szCs w:val="24"/>
        </w:rPr>
        <w:t xml:space="preserve"> </w:t>
      </w:r>
    </w:p>
    <w:p w:rsidR="00FB0F8C" w:rsidRPr="00FB0F8C" w:rsidRDefault="00FB0F8C" w:rsidP="00FB0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pertimbangannya hakim mempertimbangkan bahwa </w:t>
      </w:r>
      <w:r w:rsidRPr="00212316">
        <w:rPr>
          <w:rFonts w:ascii="Times New Roman" w:hAnsi="Times New Roman" w:cs="Times New Roman"/>
          <w:sz w:val="24"/>
          <w:szCs w:val="24"/>
          <w:lang w:val="sv-SE"/>
        </w:rPr>
        <w:t xml:space="preserve">pada saat kejadian </w:t>
      </w:r>
      <w:r>
        <w:rPr>
          <w:rFonts w:ascii="Times New Roman" w:hAnsi="Times New Roman" w:cs="Times New Roman"/>
          <w:sz w:val="24"/>
          <w:szCs w:val="24"/>
          <w:lang w:val="sv-SE"/>
        </w:rPr>
        <w:t xml:space="preserve">anak </w:t>
      </w:r>
      <w:r w:rsidRPr="00212316">
        <w:rPr>
          <w:rFonts w:ascii="Times New Roman" w:hAnsi="Times New Roman" w:cs="Times New Roman"/>
          <w:sz w:val="24"/>
          <w:szCs w:val="24"/>
          <w:lang w:val="sv-SE"/>
        </w:rPr>
        <w:t xml:space="preserve">masih berumur </w:t>
      </w:r>
      <w:r w:rsidRPr="00212316">
        <w:rPr>
          <w:rFonts w:ascii="Times New Roman" w:hAnsi="Times New Roman" w:cs="Times New Roman"/>
          <w:sz w:val="24"/>
          <w:szCs w:val="24"/>
          <w:lang w:val="id-ID"/>
        </w:rPr>
        <w:t xml:space="preserve">16 (enam belas) </w:t>
      </w:r>
      <w:r w:rsidRPr="00212316">
        <w:rPr>
          <w:rFonts w:ascii="Times New Roman" w:hAnsi="Times New Roman" w:cs="Times New Roman"/>
          <w:sz w:val="24"/>
          <w:szCs w:val="24"/>
          <w:lang w:val="sv-SE"/>
        </w:rPr>
        <w:t xml:space="preserve">tahun sesuai </w:t>
      </w:r>
      <w:proofErr w:type="gramStart"/>
      <w:r w:rsidRPr="00212316">
        <w:rPr>
          <w:rFonts w:ascii="Times New Roman" w:hAnsi="Times New Roman" w:cs="Times New Roman"/>
          <w:sz w:val="24"/>
          <w:szCs w:val="24"/>
          <w:lang w:val="sv-SE"/>
        </w:rPr>
        <w:t>kutipan  Akta</w:t>
      </w:r>
      <w:proofErr w:type="gramEnd"/>
      <w:r w:rsidRPr="00212316">
        <w:rPr>
          <w:rFonts w:ascii="Times New Roman" w:hAnsi="Times New Roman" w:cs="Times New Roman"/>
          <w:sz w:val="24"/>
          <w:szCs w:val="24"/>
          <w:lang w:val="sv-SE"/>
        </w:rPr>
        <w:t xml:space="preserve"> Kelahiran yang dikeluarkan oleh Kantor catatan Sipil </w:t>
      </w:r>
      <w:r>
        <w:rPr>
          <w:rFonts w:ascii="Times New Roman" w:hAnsi="Times New Roman" w:cs="Times New Roman"/>
          <w:sz w:val="24"/>
          <w:szCs w:val="24"/>
          <w:lang w:val="sv-SE"/>
        </w:rPr>
        <w:t xml:space="preserve">Kabupaten XXXXX. </w:t>
      </w:r>
      <w:r w:rsidRPr="00212316">
        <w:rPr>
          <w:rFonts w:ascii="Times New Roman" w:hAnsi="Times New Roman" w:cs="Times New Roman"/>
          <w:sz w:val="24"/>
          <w:szCs w:val="24"/>
        </w:rPr>
        <w:t xml:space="preserve">Dengan demikian </w:t>
      </w:r>
      <w:r w:rsidRPr="00212316">
        <w:rPr>
          <w:rFonts w:ascii="Times New Roman" w:hAnsi="Times New Roman" w:cs="Times New Roman"/>
          <w:sz w:val="24"/>
          <w:szCs w:val="24"/>
          <w:lang w:val="id-ID"/>
        </w:rPr>
        <w:t xml:space="preserve">menurut Majelis Hakim </w:t>
      </w:r>
      <w:r w:rsidRPr="00212316">
        <w:rPr>
          <w:rFonts w:ascii="Times New Roman" w:hAnsi="Times New Roman" w:cs="Times New Roman"/>
          <w:sz w:val="24"/>
          <w:szCs w:val="24"/>
        </w:rPr>
        <w:t>unsur “</w:t>
      </w:r>
      <w:r w:rsidRPr="00212316">
        <w:rPr>
          <w:rFonts w:ascii="Times New Roman" w:hAnsi="Times New Roman" w:cs="Times New Roman"/>
          <w:i/>
          <w:sz w:val="24"/>
          <w:szCs w:val="24"/>
          <w:lang w:eastAsia="id-ID"/>
        </w:rPr>
        <w:t>Terhadap Anak</w:t>
      </w:r>
      <w:proofErr w:type="gramStart"/>
      <w:r w:rsidRPr="00212316">
        <w:rPr>
          <w:rFonts w:ascii="Times New Roman" w:hAnsi="Times New Roman" w:cs="Times New Roman"/>
          <w:sz w:val="24"/>
          <w:szCs w:val="24"/>
        </w:rPr>
        <w:t>”</w:t>
      </w:r>
      <w:r w:rsidRPr="00212316">
        <w:rPr>
          <w:rFonts w:ascii="Times New Roman" w:hAnsi="Times New Roman" w:cs="Times New Roman"/>
          <w:b/>
          <w:sz w:val="24"/>
          <w:szCs w:val="24"/>
        </w:rPr>
        <w:t xml:space="preserve">  </w:t>
      </w:r>
      <w:r w:rsidRPr="00212316">
        <w:rPr>
          <w:rFonts w:ascii="Times New Roman" w:hAnsi="Times New Roman" w:cs="Times New Roman"/>
          <w:sz w:val="24"/>
          <w:szCs w:val="24"/>
        </w:rPr>
        <w:t>telah</w:t>
      </w:r>
      <w:proofErr w:type="gramEnd"/>
      <w:r w:rsidRPr="00212316">
        <w:rPr>
          <w:rFonts w:ascii="Times New Roman" w:hAnsi="Times New Roman" w:cs="Times New Roman"/>
          <w:b/>
          <w:sz w:val="24"/>
          <w:szCs w:val="24"/>
        </w:rPr>
        <w:t xml:space="preserve"> </w:t>
      </w:r>
      <w:r w:rsidRPr="00212316">
        <w:rPr>
          <w:rFonts w:ascii="Times New Roman" w:hAnsi="Times New Roman" w:cs="Times New Roman"/>
          <w:sz w:val="24"/>
          <w:szCs w:val="24"/>
        </w:rPr>
        <w:t>terbukti secara sah dan meyakinkan</w:t>
      </w:r>
      <w:r>
        <w:rPr>
          <w:rFonts w:ascii="Times New Roman" w:hAnsi="Times New Roman" w:cs="Times New Roman"/>
          <w:sz w:val="24"/>
          <w:szCs w:val="24"/>
        </w:rPr>
        <w:t xml:space="preserve">. </w:t>
      </w:r>
      <w:proofErr w:type="gramStart"/>
      <w:r>
        <w:rPr>
          <w:rFonts w:ascii="Times New Roman" w:hAnsi="Times New Roman" w:cs="Times New Roman"/>
          <w:sz w:val="24"/>
          <w:szCs w:val="24"/>
        </w:rPr>
        <w:t>Artinya perbuatan yang dilakukan oleh pelaku telah memenuhi unsur tindak pidana</w:t>
      </w:r>
      <w:r w:rsidR="00473209">
        <w:rPr>
          <w:rFonts w:ascii="Times New Roman" w:hAnsi="Times New Roman" w:cs="Times New Roman"/>
          <w:sz w:val="24"/>
          <w:szCs w:val="24"/>
        </w:rPr>
        <w:t xml:space="preserve"> (</w:t>
      </w:r>
      <w:r w:rsidR="00473209" w:rsidRPr="00473209">
        <w:rPr>
          <w:rFonts w:ascii="Times New Roman" w:hAnsi="Times New Roman" w:cs="Times New Roman"/>
          <w:i/>
          <w:sz w:val="24"/>
          <w:szCs w:val="24"/>
        </w:rPr>
        <w:t>jarimah</w:t>
      </w:r>
      <w:r w:rsidR="00473209">
        <w:rPr>
          <w:rFonts w:ascii="Times New Roman" w:hAnsi="Times New Roman" w:cs="Times New Roman"/>
          <w:sz w:val="24"/>
          <w:szCs w:val="24"/>
        </w:rPr>
        <w:t>)</w:t>
      </w:r>
      <w:r>
        <w:rPr>
          <w:rFonts w:ascii="Times New Roman" w:hAnsi="Times New Roman" w:cs="Times New Roman"/>
          <w:sz w:val="24"/>
          <w:szCs w:val="24"/>
        </w:rPr>
        <w:t xml:space="preserve"> yaitu pelaku telah melakukan perzinahan dengan anak dan pelaku melakukan perbuatan tersebut atas dasar suka rela.</w:t>
      </w:r>
      <w:proofErr w:type="gramEnd"/>
    </w:p>
    <w:p w:rsidR="00EC4A1E" w:rsidRPr="00EC4A1E" w:rsidRDefault="00B518A1" w:rsidP="00EC4A1E">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Dalam perspektif fiqh Islam, para fuqaha sepakat seorang anak yang belum</w:t>
      </w:r>
      <w:r>
        <w:rPr>
          <w:rFonts w:ascii="Times New Roman" w:hAnsi="Times New Roman" w:cs="Times New Roman"/>
          <w:i/>
          <w:sz w:val="24"/>
          <w:szCs w:val="24"/>
        </w:rPr>
        <w:t xml:space="preserve"> </w:t>
      </w:r>
      <w:r>
        <w:rPr>
          <w:rFonts w:ascii="Times New Roman" w:hAnsi="Times New Roman" w:cs="Times New Roman"/>
          <w:sz w:val="24"/>
          <w:szCs w:val="24"/>
        </w:rPr>
        <w:t xml:space="preserve">mencapai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baligh tidak wajib dikenakan hukuman bila anak tersebut</w:t>
      </w:r>
      <w:r>
        <w:rPr>
          <w:rFonts w:ascii="Times New Roman" w:hAnsi="Times New Roman" w:cs="Times New Roman"/>
          <w:i/>
          <w:sz w:val="24"/>
          <w:szCs w:val="24"/>
        </w:rPr>
        <w:t xml:space="preserve"> </w:t>
      </w:r>
      <w:r>
        <w:rPr>
          <w:rFonts w:ascii="Times New Roman" w:hAnsi="Times New Roman" w:cs="Times New Roman"/>
          <w:sz w:val="24"/>
          <w:szCs w:val="24"/>
        </w:rPr>
        <w:t>melakukan dosa. Imam Syafi’i menjelaskan: Merujuk pada kitab Allah</w:t>
      </w:r>
      <w:r>
        <w:rPr>
          <w:rFonts w:ascii="Times New Roman" w:hAnsi="Times New Roman" w:cs="Times New Roman"/>
          <w:i/>
          <w:sz w:val="24"/>
          <w:szCs w:val="24"/>
        </w:rPr>
        <w:t xml:space="preserve"> </w:t>
      </w:r>
      <w:r>
        <w:rPr>
          <w:rFonts w:ascii="Times New Roman" w:hAnsi="Times New Roman" w:cs="Times New Roman"/>
          <w:sz w:val="24"/>
          <w:szCs w:val="24"/>
        </w:rPr>
        <w:t>terdapat dalil sebagai berikut: “Dan ujilah anak yatim itu hingga diketahui</w:t>
      </w:r>
      <w:r>
        <w:rPr>
          <w:rFonts w:ascii="Times New Roman" w:hAnsi="Times New Roman" w:cs="Times New Roman"/>
          <w:i/>
          <w:sz w:val="24"/>
          <w:szCs w:val="24"/>
        </w:rPr>
        <w:t xml:space="preserve"> </w:t>
      </w:r>
      <w:r>
        <w:rPr>
          <w:rFonts w:ascii="Times New Roman" w:hAnsi="Times New Roman" w:cs="Times New Roman"/>
          <w:sz w:val="24"/>
          <w:szCs w:val="24"/>
        </w:rPr>
        <w:t>tibanya waktu menikah.” (Imam Syafi’i) menjelaskan tanda datangnya</w:t>
      </w:r>
      <w:r>
        <w:rPr>
          <w:rFonts w:ascii="Times New Roman" w:hAnsi="Times New Roman" w:cs="Times New Roman"/>
          <w:i/>
          <w:sz w:val="24"/>
          <w:szCs w:val="24"/>
        </w:rPr>
        <w:t xml:space="preserve">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untuk boleh menikah bagi laki-laki mimpi dan haid bagi wanita saat</w:t>
      </w:r>
      <w:r>
        <w:rPr>
          <w:rFonts w:ascii="Times New Roman" w:hAnsi="Times New Roman" w:cs="Times New Roman"/>
          <w:i/>
          <w:sz w:val="24"/>
          <w:szCs w:val="24"/>
        </w:rPr>
        <w:t xml:space="preserve"> </w:t>
      </w:r>
      <w:r>
        <w:rPr>
          <w:rFonts w:ascii="Times New Roman" w:hAnsi="Times New Roman" w:cs="Times New Roman"/>
          <w:sz w:val="24"/>
          <w:szCs w:val="24"/>
        </w:rPr>
        <w:t xml:space="preserve">itu mereka bukan anak-anak lagi. Semua hudud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dibebankan</w:t>
      </w:r>
      <w:r>
        <w:rPr>
          <w:rFonts w:ascii="Times New Roman" w:hAnsi="Times New Roman" w:cs="Times New Roman"/>
          <w:i/>
          <w:sz w:val="24"/>
          <w:szCs w:val="24"/>
        </w:rPr>
        <w:t xml:space="preserve"> </w:t>
      </w:r>
      <w:r>
        <w:rPr>
          <w:rFonts w:ascii="Times New Roman" w:hAnsi="Times New Roman" w:cs="Times New Roman"/>
          <w:sz w:val="24"/>
          <w:szCs w:val="24"/>
        </w:rPr>
        <w:t xml:space="preserve">kepadanya. Masa baligh itu genap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15 tahun. Had pencurian dan</w:t>
      </w:r>
      <w:r>
        <w:rPr>
          <w:rFonts w:ascii="Times New Roman" w:hAnsi="Times New Roman" w:cs="Times New Roman"/>
          <w:i/>
          <w:sz w:val="24"/>
          <w:szCs w:val="24"/>
        </w:rPr>
        <w:t xml:space="preserve"> </w:t>
      </w:r>
      <w:r>
        <w:rPr>
          <w:rFonts w:ascii="Times New Roman" w:hAnsi="Times New Roman" w:cs="Times New Roman"/>
          <w:sz w:val="24"/>
          <w:szCs w:val="24"/>
        </w:rPr>
        <w:t>lainnya diterapkan (Asy-Syafi’I, tt</w:t>
      </w:r>
      <w:r w:rsidRPr="00EC4A1E">
        <w:rPr>
          <w:rFonts w:ascii="Times New Roman" w:hAnsi="Times New Roman" w:cs="Times New Roman"/>
          <w:sz w:val="24"/>
          <w:szCs w:val="24"/>
        </w:rPr>
        <w:t>: 246).</w:t>
      </w:r>
      <w:r w:rsidR="00473209" w:rsidRPr="00EC4A1E">
        <w:rPr>
          <w:rFonts w:ascii="Times New Roman" w:hAnsi="Times New Roman" w:cs="Times New Roman"/>
          <w:sz w:val="24"/>
          <w:szCs w:val="24"/>
        </w:rPr>
        <w:t xml:space="preserve"> </w:t>
      </w:r>
      <w:r w:rsidR="001B61A0">
        <w:rPr>
          <w:rFonts w:ascii="Times New Roman" w:hAnsi="Times New Roman" w:cs="Times New Roman"/>
          <w:sz w:val="24"/>
          <w:szCs w:val="24"/>
        </w:rPr>
        <w:t xml:space="preserve">Dengan demikian dapat dipahami bahwa batas </w:t>
      </w:r>
      <w:proofErr w:type="gramStart"/>
      <w:r w:rsidR="001B61A0">
        <w:rPr>
          <w:rFonts w:ascii="Times New Roman" w:hAnsi="Times New Roman" w:cs="Times New Roman"/>
          <w:sz w:val="24"/>
          <w:szCs w:val="24"/>
        </w:rPr>
        <w:t>usia</w:t>
      </w:r>
      <w:proofErr w:type="gramEnd"/>
      <w:r w:rsidR="001B61A0">
        <w:rPr>
          <w:rFonts w:ascii="Times New Roman" w:hAnsi="Times New Roman" w:cs="Times New Roman"/>
          <w:sz w:val="24"/>
          <w:szCs w:val="24"/>
        </w:rPr>
        <w:t xml:space="preserve"> baligh bagi laki-laki adalah ketika mimpi dan haidh bagi perempuan. </w:t>
      </w:r>
      <w:proofErr w:type="gramStart"/>
      <w:r w:rsidR="001B61A0">
        <w:rPr>
          <w:rFonts w:ascii="Times New Roman" w:hAnsi="Times New Roman" w:cs="Times New Roman"/>
          <w:sz w:val="24"/>
          <w:szCs w:val="24"/>
        </w:rPr>
        <w:t>Apabila sudah memasuki masa itu maka dapat dikategorikan sebagai orang dewasa yang dapat dimintakan pertanggungjawaban atas segala perbuatannya.</w:t>
      </w:r>
      <w:proofErr w:type="gramEnd"/>
      <w:r w:rsidR="00EC4A1E" w:rsidRPr="00EC4A1E">
        <w:rPr>
          <w:rFonts w:ascii="Times New Roman" w:hAnsi="Times New Roman" w:cs="Times New Roman"/>
          <w:sz w:val="24"/>
          <w:szCs w:val="24"/>
        </w:rPr>
        <w:t xml:space="preserve"> </w:t>
      </w:r>
      <w:r w:rsidR="001B61A0">
        <w:rPr>
          <w:rFonts w:ascii="Times New Roman" w:hAnsi="Times New Roman" w:cs="Times New Roman"/>
          <w:sz w:val="24"/>
          <w:szCs w:val="24"/>
        </w:rPr>
        <w:t xml:space="preserve">Begitu pula dinyatakan oleh Abdurahman I Doi, bahwa dalam Islam </w:t>
      </w:r>
      <w:r w:rsidR="00EC4A1E" w:rsidRPr="00EC4A1E">
        <w:rPr>
          <w:rFonts w:ascii="Times New Roman" w:hAnsi="Times New Roman" w:cs="Times New Roman"/>
          <w:sz w:val="24"/>
          <w:szCs w:val="24"/>
        </w:rPr>
        <w:t xml:space="preserve">tidak </w:t>
      </w:r>
      <w:r w:rsidR="00EC4A1E">
        <w:rPr>
          <w:rFonts w:ascii="Times New Roman" w:hAnsi="Times New Roman" w:cs="Times New Roman"/>
          <w:sz w:val="24"/>
          <w:szCs w:val="24"/>
        </w:rPr>
        <w:t>membebankan</w:t>
      </w:r>
      <w:r w:rsidR="00EC4A1E" w:rsidRPr="00EC4A1E">
        <w:rPr>
          <w:rFonts w:ascii="Times New Roman" w:hAnsi="Times New Roman" w:cs="Times New Roman"/>
          <w:sz w:val="24"/>
          <w:szCs w:val="24"/>
        </w:rPr>
        <w:t xml:space="preserve"> pertanggungjawaban hukum </w:t>
      </w:r>
      <w:r w:rsidR="001B61A0">
        <w:rPr>
          <w:rFonts w:ascii="Times New Roman" w:hAnsi="Times New Roman" w:cs="Times New Roman"/>
          <w:sz w:val="24"/>
          <w:szCs w:val="24"/>
        </w:rPr>
        <w:t>terhadap</w:t>
      </w:r>
      <w:r w:rsidR="00EC4A1E" w:rsidRPr="00EC4A1E">
        <w:rPr>
          <w:rFonts w:ascii="Times New Roman" w:hAnsi="Times New Roman" w:cs="Times New Roman"/>
          <w:sz w:val="24"/>
          <w:szCs w:val="24"/>
        </w:rPr>
        <w:t xml:space="preserve"> seorang anak </w:t>
      </w:r>
      <w:r w:rsidR="00EC4A1E" w:rsidRPr="00EC4A1E">
        <w:rPr>
          <w:rFonts w:ascii="Times New Roman" w:hAnsi="Times New Roman" w:cs="Times New Roman"/>
          <w:sz w:val="24"/>
          <w:szCs w:val="24"/>
        </w:rPr>
        <w:lastRenderedPageBreak/>
        <w:t xml:space="preserve">sampai dia mencapai </w:t>
      </w:r>
      <w:proofErr w:type="gramStart"/>
      <w:r w:rsidR="00EC4A1E" w:rsidRPr="00EC4A1E">
        <w:rPr>
          <w:rFonts w:ascii="Times New Roman" w:hAnsi="Times New Roman" w:cs="Times New Roman"/>
          <w:sz w:val="24"/>
          <w:szCs w:val="24"/>
        </w:rPr>
        <w:t>usia</w:t>
      </w:r>
      <w:proofErr w:type="gramEnd"/>
      <w:r w:rsidR="00EC4A1E" w:rsidRPr="00EC4A1E">
        <w:rPr>
          <w:rFonts w:ascii="Times New Roman" w:hAnsi="Times New Roman" w:cs="Times New Roman"/>
          <w:sz w:val="24"/>
          <w:szCs w:val="24"/>
        </w:rPr>
        <w:t xml:space="preserve"> puber. </w:t>
      </w:r>
      <w:r w:rsidR="00EC4A1E" w:rsidRPr="00EC4A1E">
        <w:rPr>
          <w:rFonts w:ascii="Times New Roman" w:hAnsi="Times New Roman" w:cs="Times New Roman"/>
          <w:iCs/>
          <w:sz w:val="24"/>
          <w:szCs w:val="24"/>
        </w:rPr>
        <w:t xml:space="preserve">Qadhi </w:t>
      </w:r>
      <w:r w:rsidR="00EC4A1E" w:rsidRPr="00EC4A1E">
        <w:rPr>
          <w:rFonts w:ascii="Times New Roman" w:hAnsi="Times New Roman" w:cs="Times New Roman"/>
          <w:sz w:val="24"/>
          <w:szCs w:val="24"/>
        </w:rPr>
        <w:t>(hakim) hanya berhak untuk menegur kesalahannya atau menetapkan beberapa pembatasan baginya yang akan membantu memperbaikinya dan menghentikannya dari membuat ke</w:t>
      </w:r>
      <w:r w:rsidR="001B61A0">
        <w:rPr>
          <w:rFonts w:ascii="Times New Roman" w:hAnsi="Times New Roman" w:cs="Times New Roman"/>
          <w:sz w:val="24"/>
          <w:szCs w:val="24"/>
        </w:rPr>
        <w:t>salahan dimasa yang akan datang</w:t>
      </w:r>
      <w:r w:rsidR="00EC4A1E" w:rsidRPr="00EC4A1E">
        <w:rPr>
          <w:rFonts w:ascii="Times New Roman" w:hAnsi="Times New Roman" w:cs="Times New Roman"/>
          <w:sz w:val="24"/>
          <w:szCs w:val="24"/>
        </w:rPr>
        <w:t xml:space="preserve"> (Abdurrahman I Doi, </w:t>
      </w:r>
      <w:proofErr w:type="gramStart"/>
      <w:r w:rsidR="00EC4A1E" w:rsidRPr="00EC4A1E">
        <w:rPr>
          <w:rFonts w:ascii="Times New Roman" w:hAnsi="Times New Roman" w:cs="Times New Roman"/>
          <w:sz w:val="24"/>
          <w:szCs w:val="24"/>
        </w:rPr>
        <w:t>1992 :</w:t>
      </w:r>
      <w:proofErr w:type="gramEnd"/>
      <w:r w:rsidR="00EC4A1E" w:rsidRPr="00EC4A1E">
        <w:rPr>
          <w:rFonts w:ascii="Times New Roman" w:hAnsi="Times New Roman" w:cs="Times New Roman"/>
          <w:sz w:val="24"/>
          <w:szCs w:val="24"/>
        </w:rPr>
        <w:t xml:space="preserve"> 16)</w:t>
      </w:r>
      <w:r w:rsidR="00EC4A1E">
        <w:rPr>
          <w:rFonts w:ascii="Times New Roman" w:hAnsi="Times New Roman" w:cs="Times New Roman"/>
          <w:sz w:val="24"/>
          <w:szCs w:val="24"/>
        </w:rPr>
        <w:t xml:space="preserve">. </w:t>
      </w:r>
      <w:r w:rsidR="001B61A0">
        <w:rPr>
          <w:rFonts w:ascii="Times New Roman" w:hAnsi="Times New Roman" w:cs="Times New Roman"/>
          <w:sz w:val="24"/>
          <w:szCs w:val="24"/>
        </w:rPr>
        <w:t xml:space="preserve">Jadi, ketika anak sudah masuk kepada </w:t>
      </w:r>
      <w:proofErr w:type="gramStart"/>
      <w:r w:rsidR="001B61A0">
        <w:rPr>
          <w:rFonts w:ascii="Times New Roman" w:hAnsi="Times New Roman" w:cs="Times New Roman"/>
          <w:sz w:val="24"/>
          <w:szCs w:val="24"/>
        </w:rPr>
        <w:t>usia</w:t>
      </w:r>
      <w:proofErr w:type="gramEnd"/>
      <w:r w:rsidR="001B61A0">
        <w:rPr>
          <w:rFonts w:ascii="Times New Roman" w:hAnsi="Times New Roman" w:cs="Times New Roman"/>
          <w:sz w:val="24"/>
          <w:szCs w:val="24"/>
        </w:rPr>
        <w:t xml:space="preserve"> dewasa, dapat dimintakan pertanggungjawabannya.</w:t>
      </w:r>
    </w:p>
    <w:p w:rsidR="00890963" w:rsidRPr="00F87807" w:rsidRDefault="00FB0F8C" w:rsidP="00F87807">
      <w:pPr>
        <w:pStyle w:val="Default"/>
        <w:spacing w:line="360" w:lineRule="auto"/>
        <w:ind w:firstLine="720"/>
        <w:jc w:val="both"/>
        <w:rPr>
          <w:rFonts w:ascii="Times New Roman" w:hAnsi="Times New Roman" w:cs="Times New Roman"/>
        </w:rPr>
      </w:pPr>
      <w:proofErr w:type="gramStart"/>
      <w:r>
        <w:rPr>
          <w:rFonts w:ascii="Times New Roman" w:hAnsi="Times New Roman" w:cs="Times New Roman"/>
          <w:bCs/>
        </w:rPr>
        <w:t>Penjatuhan hukuman hanya kepada salah satu pelaku dalam kasus zina dalam perspektif Qanun Hukum Jinayat sebenarnya merupakan suatu hal yang tidak tepat, karena tidak mungkin zina terjadi tanpa adanya dua pihak atau lebih.</w:t>
      </w:r>
      <w:proofErr w:type="gramEnd"/>
      <w:r>
        <w:rPr>
          <w:rFonts w:ascii="Times New Roman" w:hAnsi="Times New Roman" w:cs="Times New Roman"/>
          <w:bCs/>
        </w:rPr>
        <w:t xml:space="preserve"> </w:t>
      </w:r>
      <w:proofErr w:type="gramStart"/>
      <w:r>
        <w:rPr>
          <w:rFonts w:ascii="Times New Roman" w:hAnsi="Times New Roman" w:cs="Times New Roman"/>
          <w:bCs/>
        </w:rPr>
        <w:t xml:space="preserve">Dalam perbuatan zina sudah pasti </w:t>
      </w:r>
      <w:r w:rsidR="00EC4A1E">
        <w:rPr>
          <w:rFonts w:ascii="Times New Roman" w:hAnsi="Times New Roman" w:cs="Times New Roman"/>
          <w:bCs/>
        </w:rPr>
        <w:t xml:space="preserve">minimal </w:t>
      </w:r>
      <w:r>
        <w:rPr>
          <w:rFonts w:ascii="Times New Roman" w:hAnsi="Times New Roman" w:cs="Times New Roman"/>
          <w:bCs/>
        </w:rPr>
        <w:t>terdapat dua orang dan melakukannya secara suka rela bukan atas dasar pemaksaan dari salah satu pihak.</w:t>
      </w:r>
      <w:proofErr w:type="gramEnd"/>
      <w:r>
        <w:rPr>
          <w:rFonts w:ascii="Times New Roman" w:hAnsi="Times New Roman" w:cs="Times New Roman"/>
          <w:bCs/>
        </w:rPr>
        <w:t xml:space="preserve"> Kalau pemaksaan tidak dapat d</w:t>
      </w:r>
      <w:r w:rsidR="00F87807">
        <w:rPr>
          <w:rFonts w:ascii="Times New Roman" w:hAnsi="Times New Roman" w:cs="Times New Roman"/>
          <w:bCs/>
        </w:rPr>
        <w:t xml:space="preserve">ikenakan dengan </w:t>
      </w:r>
      <w:r w:rsidR="00F87807" w:rsidRPr="001D3B94">
        <w:rPr>
          <w:rFonts w:ascii="Times New Roman" w:hAnsi="Times New Roman" w:cs="Times New Roman"/>
          <w:bCs/>
          <w:i/>
        </w:rPr>
        <w:t>jarimah</w:t>
      </w:r>
      <w:r w:rsidR="00F87807">
        <w:rPr>
          <w:rFonts w:ascii="Times New Roman" w:hAnsi="Times New Roman" w:cs="Times New Roman"/>
          <w:bCs/>
        </w:rPr>
        <w:t xml:space="preserve"> zina, tapi termasuk kepada unsur </w:t>
      </w:r>
      <w:proofErr w:type="gramStart"/>
      <w:r w:rsidR="00F87807">
        <w:rPr>
          <w:rFonts w:ascii="Times New Roman" w:hAnsi="Times New Roman" w:cs="Times New Roman"/>
          <w:bCs/>
        </w:rPr>
        <w:t xml:space="preserve">pemerkosaan </w:t>
      </w:r>
      <w:r w:rsidR="00F87807" w:rsidRPr="00F87807">
        <w:rPr>
          <w:rFonts w:ascii="Times New Roman" w:hAnsi="Times New Roman" w:cs="Times New Roman"/>
        </w:rPr>
        <w:t xml:space="preserve"> </w:t>
      </w:r>
      <w:r w:rsidR="00F87807">
        <w:rPr>
          <w:rFonts w:ascii="Times New Roman" w:hAnsi="Times New Roman" w:cs="Times New Roman"/>
          <w:sz w:val="23"/>
          <w:szCs w:val="23"/>
        </w:rPr>
        <w:t>(</w:t>
      </w:r>
      <w:proofErr w:type="gramEnd"/>
      <w:r w:rsidR="00F87807" w:rsidRPr="00F87807">
        <w:rPr>
          <w:rFonts w:ascii="Times New Roman" w:hAnsi="Times New Roman" w:cs="Times New Roman"/>
          <w:sz w:val="23"/>
          <w:szCs w:val="23"/>
        </w:rPr>
        <w:t>Amalia</w:t>
      </w:r>
      <w:r w:rsidR="00F87807">
        <w:rPr>
          <w:rFonts w:ascii="Times New Roman" w:hAnsi="Times New Roman" w:cs="Times New Roman"/>
          <w:sz w:val="23"/>
          <w:szCs w:val="23"/>
        </w:rPr>
        <w:t xml:space="preserve"> 2018: 72)</w:t>
      </w:r>
      <w:r w:rsidR="00F87807">
        <w:rPr>
          <w:rFonts w:ascii="Times New Roman" w:hAnsi="Times New Roman" w:cs="Times New Roman"/>
          <w:bCs/>
        </w:rPr>
        <w:t>.</w:t>
      </w:r>
      <w:r>
        <w:rPr>
          <w:rFonts w:ascii="Times New Roman" w:hAnsi="Times New Roman" w:cs="Times New Roman"/>
          <w:bCs/>
        </w:rPr>
        <w:t xml:space="preserve"> </w:t>
      </w:r>
      <w:r w:rsidR="00890963">
        <w:rPr>
          <w:rFonts w:ascii="Times New Roman" w:hAnsi="Times New Roman" w:cs="Times New Roman"/>
          <w:bCs/>
        </w:rPr>
        <w:t xml:space="preserve">Perbuatan zina sebenarnya meskipun dilakukan atas dasar suka </w:t>
      </w:r>
      <w:proofErr w:type="gramStart"/>
      <w:r w:rsidR="00890963">
        <w:rPr>
          <w:rFonts w:ascii="Times New Roman" w:hAnsi="Times New Roman" w:cs="Times New Roman"/>
          <w:bCs/>
        </w:rPr>
        <w:t>sama</w:t>
      </w:r>
      <w:proofErr w:type="gramEnd"/>
      <w:r w:rsidR="00890963">
        <w:rPr>
          <w:rFonts w:ascii="Times New Roman" w:hAnsi="Times New Roman" w:cs="Times New Roman"/>
          <w:bCs/>
        </w:rPr>
        <w:t xml:space="preserve"> suka, kontribusi perempuan sangat dominan dibandingkan laki-laki. Zina </w:t>
      </w:r>
      <w:proofErr w:type="gramStart"/>
      <w:r w:rsidR="00890963">
        <w:rPr>
          <w:rFonts w:ascii="Times New Roman" w:hAnsi="Times New Roman" w:cs="Times New Roman"/>
          <w:bCs/>
        </w:rPr>
        <w:t>akan</w:t>
      </w:r>
      <w:proofErr w:type="gramEnd"/>
      <w:r w:rsidR="00890963">
        <w:rPr>
          <w:rFonts w:ascii="Times New Roman" w:hAnsi="Times New Roman" w:cs="Times New Roman"/>
          <w:bCs/>
        </w:rPr>
        <w:t xml:space="preserve"> terjadi apabila perempuan mengizinkannya, sebaliknya perbuatan keji itu tidak akan terjadi apabila perempuan tidak mengizinkannya. </w:t>
      </w:r>
      <w:proofErr w:type="gramStart"/>
      <w:r w:rsidR="00890963">
        <w:rPr>
          <w:rFonts w:ascii="Times New Roman" w:hAnsi="Times New Roman" w:cs="Times New Roman"/>
          <w:bCs/>
        </w:rPr>
        <w:t xml:space="preserve">Apabila </w:t>
      </w:r>
      <w:r w:rsidR="005A6C04">
        <w:rPr>
          <w:rFonts w:ascii="Times New Roman" w:hAnsi="Times New Roman" w:cs="Times New Roman"/>
          <w:bCs/>
        </w:rPr>
        <w:t>pemaksaan dilakukan oleh laki-laki maka disebut dengan pemerkosaan dan perempuan terbebas dari dosa dan sanksinya (Kiswor</w:t>
      </w:r>
      <w:r w:rsidR="00EF01B7">
        <w:rPr>
          <w:rFonts w:ascii="Times New Roman" w:hAnsi="Times New Roman" w:cs="Times New Roman"/>
          <w:bCs/>
        </w:rPr>
        <w:t>o</w:t>
      </w:r>
      <w:r w:rsidR="005A6C04">
        <w:rPr>
          <w:rFonts w:ascii="Times New Roman" w:hAnsi="Times New Roman" w:cs="Times New Roman"/>
          <w:bCs/>
        </w:rPr>
        <w:t>, 2016: 16)</w:t>
      </w:r>
      <w:r w:rsidR="00890963">
        <w:rPr>
          <w:rFonts w:ascii="Garamond" w:hAnsi="Garamond" w:cs="Garamond"/>
        </w:rPr>
        <w:t>.</w:t>
      </w:r>
      <w:proofErr w:type="gramEnd"/>
    </w:p>
    <w:p w:rsidR="00E11E7A" w:rsidRDefault="00E11E7A" w:rsidP="00EC4A1E">
      <w:pPr>
        <w:spacing w:after="0" w:line="360" w:lineRule="auto"/>
        <w:ind w:firstLine="720"/>
        <w:jc w:val="both"/>
        <w:rPr>
          <w:rFonts w:ascii="Times New Roman" w:hAnsi="Times New Roman" w:cs="Times New Roman"/>
          <w:bCs/>
          <w:sz w:val="24"/>
          <w:szCs w:val="24"/>
        </w:rPr>
      </w:pPr>
      <w:proofErr w:type="gramStart"/>
      <w:r>
        <w:rPr>
          <w:rFonts w:ascii="Times New Roman" w:hAnsi="Times New Roman" w:cs="Times New Roman"/>
          <w:sz w:val="24"/>
          <w:szCs w:val="24"/>
        </w:rPr>
        <w:t xml:space="preserve">Anak dalam putusan Nomor </w:t>
      </w:r>
      <w:r w:rsidRPr="00890963">
        <w:rPr>
          <w:rFonts w:ascii="Times New Roman" w:hAnsi="Times New Roman" w:cs="Times New Roman"/>
          <w:bCs/>
          <w:sz w:val="24"/>
          <w:szCs w:val="24"/>
          <w:lang w:val="id-ID"/>
        </w:rPr>
        <w:t>02</w:t>
      </w:r>
      <w:r w:rsidRPr="00890963">
        <w:rPr>
          <w:rFonts w:ascii="Times New Roman" w:hAnsi="Times New Roman" w:cs="Times New Roman"/>
          <w:bCs/>
          <w:sz w:val="24"/>
          <w:szCs w:val="24"/>
        </w:rPr>
        <w:t>/JN/2018/MS</w:t>
      </w:r>
      <w:r w:rsidRPr="00890963">
        <w:rPr>
          <w:rFonts w:ascii="Times New Roman" w:hAnsi="Times New Roman" w:cs="Times New Roman"/>
          <w:bCs/>
          <w:sz w:val="24"/>
          <w:szCs w:val="24"/>
          <w:lang w:val="id-ID"/>
        </w:rPr>
        <w:t>.</w:t>
      </w:r>
      <w:r w:rsidRPr="00890963">
        <w:rPr>
          <w:rFonts w:ascii="Times New Roman" w:hAnsi="Times New Roman" w:cs="Times New Roman"/>
          <w:bCs/>
          <w:sz w:val="24"/>
          <w:szCs w:val="24"/>
        </w:rPr>
        <w:t>M</w:t>
      </w:r>
      <w:r w:rsidRPr="00890963">
        <w:rPr>
          <w:rFonts w:ascii="Times New Roman" w:hAnsi="Times New Roman" w:cs="Times New Roman"/>
          <w:bCs/>
          <w:sz w:val="24"/>
          <w:szCs w:val="24"/>
          <w:lang w:val="id-ID"/>
        </w:rPr>
        <w:t>bo</w:t>
      </w:r>
      <w:r>
        <w:rPr>
          <w:rFonts w:ascii="Times New Roman" w:hAnsi="Times New Roman" w:cs="Times New Roman"/>
          <w:bCs/>
          <w:sz w:val="24"/>
          <w:szCs w:val="24"/>
        </w:rPr>
        <w:t xml:space="preserve"> sudah dapat dimintakan pertanggungjawaban pidana berdasarkan Qanun Hukum Jinayat.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Pertanggungjawaban terhadap perbuatan pidana harus ditegakkan dikarenakan tiga alasan yaitu adanya perbuatan yang dilarang, dikerjakan dengan kemauan sendiri dan pembuatnya mengetahui akibat perbuatan tersebut (Hakim, 2000: 175).</w:t>
      </w:r>
      <w:proofErr w:type="gramEnd"/>
      <w:r w:rsidR="0042775B">
        <w:rPr>
          <w:rFonts w:ascii="Times New Roman" w:hAnsi="Times New Roman" w:cs="Times New Roman"/>
          <w:bCs/>
          <w:sz w:val="24"/>
          <w:szCs w:val="24"/>
        </w:rPr>
        <w:t xml:space="preserve">  </w:t>
      </w:r>
      <w:r w:rsidR="00EC4A1E">
        <w:rPr>
          <w:rFonts w:ascii="Times New Roman" w:hAnsi="Times New Roman" w:cs="Times New Roman"/>
          <w:bCs/>
          <w:sz w:val="24"/>
          <w:szCs w:val="24"/>
        </w:rPr>
        <w:t xml:space="preserve">Pertanggungjawaban pidana terhadap anak tersebut merupakan konsekuensi yuridis yang mengatur </w:t>
      </w:r>
      <w:proofErr w:type="gramStart"/>
      <w:r w:rsidR="00EC4A1E">
        <w:rPr>
          <w:rFonts w:ascii="Times New Roman" w:hAnsi="Times New Roman" w:cs="Times New Roman"/>
          <w:bCs/>
          <w:sz w:val="24"/>
          <w:szCs w:val="24"/>
        </w:rPr>
        <w:t>usia</w:t>
      </w:r>
      <w:proofErr w:type="gramEnd"/>
      <w:r w:rsidR="00EC4A1E">
        <w:rPr>
          <w:rFonts w:ascii="Times New Roman" w:hAnsi="Times New Roman" w:cs="Times New Roman"/>
          <w:bCs/>
          <w:sz w:val="24"/>
          <w:szCs w:val="24"/>
        </w:rPr>
        <w:t xml:space="preserve"> anak dalam Qanun Hukum Jinayat yang batasannya adalah orang yang belum sampai 18 tahun atau belum menikah. </w:t>
      </w:r>
      <w:proofErr w:type="gramStart"/>
      <w:r w:rsidR="00EC4A1E">
        <w:rPr>
          <w:rFonts w:ascii="Times New Roman" w:hAnsi="Times New Roman" w:cs="Times New Roman"/>
          <w:bCs/>
          <w:sz w:val="24"/>
          <w:szCs w:val="24"/>
        </w:rPr>
        <w:t>Akibatnya adalah anak yang berumur 16 tahun dalam putusan Nomor</w:t>
      </w:r>
      <w:r w:rsidR="0042775B">
        <w:rPr>
          <w:rFonts w:ascii="Times New Roman" w:hAnsi="Times New Roman" w:cs="Times New Roman"/>
          <w:bCs/>
          <w:sz w:val="24"/>
          <w:szCs w:val="24"/>
        </w:rPr>
        <w:t xml:space="preserve"> </w:t>
      </w:r>
      <w:r w:rsidR="00EC4A1E" w:rsidRPr="00890963">
        <w:rPr>
          <w:rFonts w:ascii="Times New Roman" w:hAnsi="Times New Roman" w:cs="Times New Roman"/>
          <w:bCs/>
          <w:sz w:val="24"/>
          <w:szCs w:val="24"/>
          <w:lang w:val="id-ID"/>
        </w:rPr>
        <w:t>02</w:t>
      </w:r>
      <w:r w:rsidR="00EC4A1E" w:rsidRPr="00890963">
        <w:rPr>
          <w:rFonts w:ascii="Times New Roman" w:hAnsi="Times New Roman" w:cs="Times New Roman"/>
          <w:bCs/>
          <w:sz w:val="24"/>
          <w:szCs w:val="24"/>
        </w:rPr>
        <w:t>/JN/2018/MS</w:t>
      </w:r>
      <w:r w:rsidR="00EC4A1E" w:rsidRPr="00890963">
        <w:rPr>
          <w:rFonts w:ascii="Times New Roman" w:hAnsi="Times New Roman" w:cs="Times New Roman"/>
          <w:bCs/>
          <w:sz w:val="24"/>
          <w:szCs w:val="24"/>
          <w:lang w:val="id-ID"/>
        </w:rPr>
        <w:t>.</w:t>
      </w:r>
      <w:r w:rsidR="00EC4A1E" w:rsidRPr="00890963">
        <w:rPr>
          <w:rFonts w:ascii="Times New Roman" w:hAnsi="Times New Roman" w:cs="Times New Roman"/>
          <w:bCs/>
          <w:sz w:val="24"/>
          <w:szCs w:val="24"/>
        </w:rPr>
        <w:t>M</w:t>
      </w:r>
      <w:r w:rsidR="00EC4A1E" w:rsidRPr="00890963">
        <w:rPr>
          <w:rFonts w:ascii="Times New Roman" w:hAnsi="Times New Roman" w:cs="Times New Roman"/>
          <w:bCs/>
          <w:sz w:val="24"/>
          <w:szCs w:val="24"/>
          <w:lang w:val="id-ID"/>
        </w:rPr>
        <w:t>bo</w:t>
      </w:r>
      <w:r w:rsidR="00EC4A1E">
        <w:rPr>
          <w:rFonts w:ascii="Times New Roman" w:hAnsi="Times New Roman" w:cs="Times New Roman"/>
          <w:bCs/>
          <w:sz w:val="24"/>
          <w:szCs w:val="24"/>
        </w:rPr>
        <w:t xml:space="preserve"> dapat dimintakan pertanggungjawaban atas perbuatannya.</w:t>
      </w:r>
      <w:proofErr w:type="gramEnd"/>
    </w:p>
    <w:p w:rsidR="00EC4A1E" w:rsidRDefault="00EC4A1E" w:rsidP="00EC4A1E">
      <w:pPr>
        <w:spacing w:after="0" w:line="360" w:lineRule="auto"/>
        <w:ind w:firstLine="720"/>
        <w:jc w:val="both"/>
        <w:rPr>
          <w:rFonts w:ascii="Times New Roman" w:hAnsi="Times New Roman" w:cs="Times New Roman"/>
          <w:sz w:val="24"/>
          <w:szCs w:val="24"/>
        </w:rPr>
      </w:pPr>
      <w:proofErr w:type="gramStart"/>
      <w:r w:rsidRPr="0024062A">
        <w:rPr>
          <w:rFonts w:ascii="Times New Roman" w:hAnsi="Times New Roman" w:cs="Times New Roman"/>
          <w:sz w:val="24"/>
          <w:szCs w:val="24"/>
        </w:rPr>
        <w:t>Qanun Jinayat hanya mengatur pemberatan hukuman bagi pelaku yang melakukan zina dengan anak.</w:t>
      </w:r>
      <w:proofErr w:type="gramEnd"/>
      <w:r w:rsidRPr="0024062A">
        <w:rPr>
          <w:rFonts w:ascii="Times New Roman" w:hAnsi="Times New Roman" w:cs="Times New Roman"/>
          <w:sz w:val="24"/>
          <w:szCs w:val="24"/>
        </w:rPr>
        <w:t xml:space="preserve"> Sementara anak </w:t>
      </w:r>
      <w:r>
        <w:rPr>
          <w:rFonts w:ascii="Times New Roman" w:hAnsi="Times New Roman" w:cs="Times New Roman"/>
          <w:sz w:val="24"/>
          <w:szCs w:val="24"/>
        </w:rPr>
        <w:t xml:space="preserve">dan batas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anak </w:t>
      </w:r>
      <w:r w:rsidRPr="0024062A">
        <w:rPr>
          <w:rFonts w:ascii="Times New Roman" w:hAnsi="Times New Roman" w:cs="Times New Roman"/>
          <w:sz w:val="24"/>
          <w:szCs w:val="24"/>
        </w:rPr>
        <w:t>yang melakukan zina tidak diatur secara spesifik.</w:t>
      </w:r>
      <w:r>
        <w:rPr>
          <w:rFonts w:ascii="Times New Roman" w:hAnsi="Times New Roman" w:cs="Times New Roman"/>
          <w:sz w:val="24"/>
          <w:szCs w:val="24"/>
        </w:rPr>
        <w:t xml:space="preserve"> Padahal praktik zina tidak hanya dilakukan antara laki-laki dewasa dengan perempuan yang dewasa, antara laki-laki yang telah menikah dengan perempuan yang belum menikah,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tidak menutup kemungkinan laki-laki melakukan zina dengan anak. </w:t>
      </w:r>
      <w:proofErr w:type="gramStart"/>
      <w:r>
        <w:rPr>
          <w:rFonts w:ascii="Times New Roman" w:hAnsi="Times New Roman" w:cs="Times New Roman"/>
          <w:sz w:val="24"/>
          <w:szCs w:val="24"/>
        </w:rPr>
        <w:t xml:space="preserve">Konsekuensi </w:t>
      </w:r>
      <w:r w:rsidR="001D3B94">
        <w:rPr>
          <w:rFonts w:ascii="Times New Roman" w:hAnsi="Times New Roman" w:cs="Times New Roman"/>
          <w:sz w:val="24"/>
          <w:szCs w:val="24"/>
        </w:rPr>
        <w:t>hukum</w:t>
      </w:r>
      <w:r>
        <w:rPr>
          <w:rFonts w:ascii="Times New Roman" w:hAnsi="Times New Roman" w:cs="Times New Roman"/>
          <w:sz w:val="24"/>
          <w:szCs w:val="24"/>
        </w:rPr>
        <w:t xml:space="preserve"> yang muncul bila anak yang melakukan zina tidak diatur secara spesifik, maka rujukan penegak </w:t>
      </w:r>
      <w:r w:rsidR="001D3B94">
        <w:rPr>
          <w:rFonts w:ascii="Times New Roman" w:hAnsi="Times New Roman" w:cs="Times New Roman"/>
          <w:sz w:val="24"/>
          <w:szCs w:val="24"/>
        </w:rPr>
        <w:lastRenderedPageBreak/>
        <w:t>hukum</w:t>
      </w:r>
      <w:r>
        <w:rPr>
          <w:rFonts w:ascii="Times New Roman" w:hAnsi="Times New Roman" w:cs="Times New Roman"/>
          <w:sz w:val="24"/>
          <w:szCs w:val="24"/>
        </w:rPr>
        <w:t xml:space="preserve"> adalah rumusan Pasal anak sebagaimana dimaksud dalam </w:t>
      </w:r>
      <w:r w:rsidRPr="004939B8">
        <w:rPr>
          <w:rFonts w:ascii="Times New Roman" w:hAnsi="Times New Roman" w:cs="Times New Roman"/>
          <w:sz w:val="24"/>
          <w:szCs w:val="24"/>
        </w:rPr>
        <w:t>Pasal 1 Angka 40 Qanun Hukum Jinayat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770649" w:rsidRPr="00054D4D" w:rsidRDefault="00EC4A1E" w:rsidP="00054D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B61A0">
        <w:rPr>
          <w:rFonts w:ascii="Times New Roman" w:hAnsi="Times New Roman" w:cs="Times New Roman"/>
          <w:sz w:val="24"/>
          <w:szCs w:val="24"/>
        </w:rPr>
        <w:t>Dalam Qanun Jinayat memberika</w:t>
      </w:r>
      <w:r w:rsidR="00054D4D">
        <w:rPr>
          <w:rFonts w:ascii="Times New Roman" w:hAnsi="Times New Roman" w:cs="Times New Roman"/>
          <w:sz w:val="24"/>
          <w:szCs w:val="24"/>
        </w:rPr>
        <w:t xml:space="preserve">n pembedaan bagi pelaku </w:t>
      </w:r>
      <w:r w:rsidR="00054D4D" w:rsidRPr="001D3B94">
        <w:rPr>
          <w:rFonts w:ascii="Times New Roman" w:hAnsi="Times New Roman" w:cs="Times New Roman"/>
          <w:i/>
          <w:sz w:val="24"/>
          <w:szCs w:val="24"/>
        </w:rPr>
        <w:t>jarimah</w:t>
      </w:r>
      <w:r w:rsidR="00054D4D">
        <w:rPr>
          <w:rFonts w:ascii="Times New Roman" w:hAnsi="Times New Roman" w:cs="Times New Roman"/>
          <w:sz w:val="24"/>
          <w:szCs w:val="24"/>
        </w:rPr>
        <w:t xml:space="preserve"> dewasa dengan </w:t>
      </w:r>
      <w:r w:rsidR="00054D4D" w:rsidRPr="001D3B94">
        <w:rPr>
          <w:rFonts w:ascii="Times New Roman" w:hAnsi="Times New Roman" w:cs="Times New Roman"/>
          <w:i/>
          <w:sz w:val="24"/>
          <w:szCs w:val="24"/>
        </w:rPr>
        <w:t>jarimah</w:t>
      </w:r>
      <w:r w:rsidR="00054D4D">
        <w:rPr>
          <w:rFonts w:ascii="Times New Roman" w:hAnsi="Times New Roman" w:cs="Times New Roman"/>
          <w:sz w:val="24"/>
          <w:szCs w:val="24"/>
        </w:rPr>
        <w:t xml:space="preserve"> yang dilakukan oleh anak.</w:t>
      </w:r>
      <w:proofErr w:type="gramEnd"/>
      <w:r w:rsidR="00054D4D">
        <w:rPr>
          <w:rFonts w:ascii="Times New Roman" w:hAnsi="Times New Roman" w:cs="Times New Roman"/>
          <w:sz w:val="24"/>
          <w:szCs w:val="24"/>
        </w:rPr>
        <w:t xml:space="preserve"> Hal ini </w:t>
      </w:r>
      <w:r w:rsidR="00054D4D" w:rsidRPr="00054D4D">
        <w:rPr>
          <w:rFonts w:ascii="Times New Roman" w:hAnsi="Times New Roman" w:cs="Times New Roman"/>
          <w:sz w:val="24"/>
          <w:szCs w:val="24"/>
        </w:rPr>
        <w:t xml:space="preserve">ditegaskan dalam Pasal 67 yang menyatakan bahwa Apabila anak yang telah mencapai umur 12 (dua belas) tahun tetapi belum mencapai umur 18 (delapan belas) tahun atau belum menikah melakukan </w:t>
      </w:r>
      <w:r w:rsidR="00054D4D" w:rsidRPr="001D3B94">
        <w:rPr>
          <w:rFonts w:ascii="Times New Roman" w:hAnsi="Times New Roman" w:cs="Times New Roman"/>
          <w:i/>
          <w:sz w:val="24"/>
          <w:szCs w:val="24"/>
        </w:rPr>
        <w:t>Jarimah</w:t>
      </w:r>
      <w:r w:rsidR="00054D4D" w:rsidRPr="00054D4D">
        <w:rPr>
          <w:rFonts w:ascii="Times New Roman" w:hAnsi="Times New Roman" w:cs="Times New Roman"/>
          <w:sz w:val="24"/>
          <w:szCs w:val="24"/>
        </w:rPr>
        <w:t>, maka terhadap anak tersebut dapat dikenakan ‘Uqubat paling banyak 1/3 (satu per tiga) dari ‘Uqubat yang telah ditentukan bagi orang dewasa dan/atau dikembalikan kepada orang tuanya/walinya atau ditempatkan di tempat yang disediakan oleh Pemerintah Aceh atau Pemerintah Kabupaten/Kota.</w:t>
      </w:r>
      <w:r w:rsidR="00054D4D">
        <w:rPr>
          <w:sz w:val="23"/>
          <w:szCs w:val="23"/>
        </w:rPr>
        <w:t xml:space="preserve"> </w:t>
      </w:r>
      <w:r w:rsidR="00890963" w:rsidRPr="009B245A">
        <w:rPr>
          <w:rFonts w:ascii="Times New Roman" w:hAnsi="Times New Roman" w:cs="Times New Roman"/>
          <w:sz w:val="24"/>
          <w:szCs w:val="24"/>
        </w:rPr>
        <w:t xml:space="preserve"> </w:t>
      </w:r>
    </w:p>
    <w:p w:rsidR="004C49AE" w:rsidRPr="00D4412C" w:rsidRDefault="009B0571" w:rsidP="00D4412C">
      <w:pPr>
        <w:spacing w:after="0" w:line="360" w:lineRule="auto"/>
        <w:ind w:firstLine="720"/>
        <w:jc w:val="both"/>
        <w:rPr>
          <w:rFonts w:ascii="Times New Roman" w:hAnsi="Times New Roman" w:cs="Times New Roman"/>
          <w:color w:val="2A2A2A"/>
          <w:sz w:val="24"/>
          <w:szCs w:val="24"/>
        </w:rPr>
      </w:pPr>
      <w:proofErr w:type="gramStart"/>
      <w:r>
        <w:rPr>
          <w:rFonts w:ascii="Times New Roman" w:hAnsi="Times New Roman" w:cs="Times New Roman"/>
          <w:sz w:val="24"/>
          <w:szCs w:val="24"/>
        </w:rPr>
        <w:t xml:space="preserve">Problematika yang muncul kemudian adalah </w:t>
      </w:r>
      <w:r w:rsidR="00831C68">
        <w:rPr>
          <w:rFonts w:ascii="Times New Roman" w:hAnsi="Times New Roman" w:cs="Times New Roman"/>
          <w:sz w:val="24"/>
          <w:szCs w:val="24"/>
        </w:rPr>
        <w:t>apakah untuk kasus zina yang dilakukan oleh anak dengan orang dewasa dapat dikurangi satu per tiga (1/3) dari hukuman yang dijatuhkan terhadap orang dewasa, karena Qanun tidak menentukan secara tegas bisa atau tidak.</w:t>
      </w:r>
      <w:proofErr w:type="gramEnd"/>
      <w:r w:rsidR="00831C68">
        <w:rPr>
          <w:rFonts w:ascii="Times New Roman" w:hAnsi="Times New Roman" w:cs="Times New Roman"/>
          <w:sz w:val="24"/>
          <w:szCs w:val="24"/>
        </w:rPr>
        <w:t xml:space="preserve"> </w:t>
      </w:r>
      <w:proofErr w:type="gramStart"/>
      <w:r w:rsidR="00831C68">
        <w:rPr>
          <w:rFonts w:ascii="Times New Roman" w:hAnsi="Times New Roman" w:cs="Times New Roman"/>
          <w:sz w:val="24"/>
          <w:szCs w:val="24"/>
        </w:rPr>
        <w:t>Qanun Hukum Jinayat hanya mengatur apabila anak yang telah berumur 12 tahun dan belum 18 tahun atau belum pernah menikah dapat dikurangi dengan 1/3.</w:t>
      </w:r>
      <w:proofErr w:type="gramEnd"/>
      <w:r w:rsidR="00831C68">
        <w:rPr>
          <w:rFonts w:ascii="Times New Roman" w:hAnsi="Times New Roman" w:cs="Times New Roman"/>
          <w:sz w:val="24"/>
          <w:szCs w:val="24"/>
        </w:rPr>
        <w:t xml:space="preserve"> </w:t>
      </w:r>
      <w:proofErr w:type="gramStart"/>
      <w:r w:rsidR="00831C68">
        <w:rPr>
          <w:rFonts w:ascii="Times New Roman" w:hAnsi="Times New Roman" w:cs="Times New Roman"/>
          <w:sz w:val="24"/>
          <w:szCs w:val="24"/>
        </w:rPr>
        <w:t xml:space="preserve">Apakah pemotongan hukuman berlaku secara umum atau hanya berlaku terhadap </w:t>
      </w:r>
      <w:r w:rsidR="00831C68" w:rsidRPr="001D3B94">
        <w:rPr>
          <w:rFonts w:ascii="Times New Roman" w:hAnsi="Times New Roman" w:cs="Times New Roman"/>
          <w:i/>
          <w:sz w:val="24"/>
          <w:szCs w:val="24"/>
        </w:rPr>
        <w:t>jarimah</w:t>
      </w:r>
      <w:r w:rsidR="00831C68">
        <w:rPr>
          <w:rFonts w:ascii="Times New Roman" w:hAnsi="Times New Roman" w:cs="Times New Roman"/>
          <w:sz w:val="24"/>
          <w:szCs w:val="24"/>
        </w:rPr>
        <w:t xml:space="preserve"> yang ancaman hukumannya selain hudud, karena </w:t>
      </w:r>
      <w:r w:rsidR="00831C68" w:rsidRPr="001D3B94">
        <w:rPr>
          <w:rFonts w:ascii="Times New Roman" w:hAnsi="Times New Roman" w:cs="Times New Roman"/>
          <w:i/>
          <w:sz w:val="24"/>
          <w:szCs w:val="24"/>
        </w:rPr>
        <w:t>jarimah</w:t>
      </w:r>
      <w:r w:rsidR="00831C68">
        <w:rPr>
          <w:rFonts w:ascii="Times New Roman" w:hAnsi="Times New Roman" w:cs="Times New Roman"/>
          <w:sz w:val="24"/>
          <w:szCs w:val="24"/>
        </w:rPr>
        <w:t xml:space="preserve"> hudud ancaman hukumannya tegas dan tidak dapat dikurangi atau ditambahkan.</w:t>
      </w:r>
      <w:proofErr w:type="gramEnd"/>
      <w:r w:rsidR="00831C68">
        <w:rPr>
          <w:rFonts w:ascii="Times New Roman" w:hAnsi="Times New Roman" w:cs="Times New Roman"/>
          <w:sz w:val="24"/>
          <w:szCs w:val="24"/>
        </w:rPr>
        <w:t xml:space="preserve"> </w:t>
      </w:r>
      <w:r w:rsidR="004C49AE">
        <w:rPr>
          <w:rFonts w:ascii="Times New Roman" w:hAnsi="Times New Roman" w:cs="Times New Roman"/>
          <w:sz w:val="24"/>
          <w:szCs w:val="24"/>
        </w:rPr>
        <w:t>Menurut Rahmawati da</w:t>
      </w:r>
      <w:r w:rsidR="00053A7F">
        <w:rPr>
          <w:rFonts w:ascii="Times New Roman" w:hAnsi="Times New Roman" w:cs="Times New Roman"/>
          <w:sz w:val="24"/>
          <w:szCs w:val="24"/>
        </w:rPr>
        <w:t xml:space="preserve">lam </w:t>
      </w:r>
      <w:r w:rsidR="004C49AE">
        <w:rPr>
          <w:rFonts w:ascii="Times New Roman" w:hAnsi="Times New Roman" w:cs="Times New Roman"/>
          <w:sz w:val="24"/>
          <w:szCs w:val="24"/>
        </w:rPr>
        <w:t xml:space="preserve">perspektif </w:t>
      </w:r>
      <w:r w:rsidR="00053A7F">
        <w:rPr>
          <w:rFonts w:ascii="Times New Roman" w:hAnsi="Times New Roman" w:cs="Times New Roman"/>
          <w:sz w:val="24"/>
          <w:szCs w:val="24"/>
        </w:rPr>
        <w:t>Islam</w:t>
      </w:r>
      <w:r w:rsidR="004C49AE">
        <w:rPr>
          <w:rFonts w:ascii="Times New Roman" w:hAnsi="Times New Roman" w:cs="Times New Roman"/>
          <w:sz w:val="24"/>
          <w:szCs w:val="24"/>
        </w:rPr>
        <w:t xml:space="preserve">, zina </w:t>
      </w:r>
      <w:r w:rsidR="001D3B94">
        <w:rPr>
          <w:rFonts w:ascii="Times New Roman" w:hAnsi="Times New Roman" w:cs="Times New Roman"/>
          <w:sz w:val="24"/>
          <w:szCs w:val="24"/>
        </w:rPr>
        <w:t xml:space="preserve">merupakan salah satu perbuatan </w:t>
      </w:r>
      <w:r w:rsidR="001D3B94" w:rsidRPr="001D3B94">
        <w:rPr>
          <w:rFonts w:ascii="Times New Roman" w:hAnsi="Times New Roman" w:cs="Times New Roman"/>
          <w:i/>
          <w:sz w:val="24"/>
          <w:szCs w:val="24"/>
        </w:rPr>
        <w:t>k</w:t>
      </w:r>
      <w:r w:rsidR="004C49AE" w:rsidRPr="001D3B94">
        <w:rPr>
          <w:rFonts w:ascii="Times New Roman" w:hAnsi="Times New Roman" w:cs="Times New Roman"/>
          <w:i/>
          <w:sz w:val="24"/>
          <w:szCs w:val="24"/>
        </w:rPr>
        <w:t>riminal</w:t>
      </w:r>
      <w:r w:rsidR="004C49AE">
        <w:rPr>
          <w:rFonts w:ascii="Times New Roman" w:hAnsi="Times New Roman" w:cs="Times New Roman"/>
          <w:sz w:val="24"/>
          <w:szCs w:val="24"/>
        </w:rPr>
        <w:t xml:space="preserve"> (</w:t>
      </w:r>
      <w:r w:rsidR="004C49AE" w:rsidRPr="001D3B94">
        <w:rPr>
          <w:rFonts w:ascii="Times New Roman" w:hAnsi="Times New Roman" w:cs="Times New Roman"/>
          <w:i/>
          <w:sz w:val="24"/>
          <w:szCs w:val="24"/>
        </w:rPr>
        <w:t>jarimah</w:t>
      </w:r>
      <w:r w:rsidR="004C49AE">
        <w:rPr>
          <w:rFonts w:ascii="Times New Roman" w:hAnsi="Times New Roman" w:cs="Times New Roman"/>
          <w:sz w:val="24"/>
          <w:szCs w:val="24"/>
        </w:rPr>
        <w:t xml:space="preserve">) yang dapat dikategorikan ke dalam </w:t>
      </w:r>
      <w:r w:rsidR="004C49AE" w:rsidRPr="001D3B94">
        <w:rPr>
          <w:rFonts w:ascii="Times New Roman" w:hAnsi="Times New Roman" w:cs="Times New Roman"/>
          <w:i/>
          <w:sz w:val="24"/>
          <w:szCs w:val="24"/>
        </w:rPr>
        <w:t>jarimah</w:t>
      </w:r>
      <w:r w:rsidR="004C49AE">
        <w:rPr>
          <w:rFonts w:ascii="Times New Roman" w:hAnsi="Times New Roman" w:cs="Times New Roman"/>
          <w:sz w:val="24"/>
          <w:szCs w:val="24"/>
        </w:rPr>
        <w:t xml:space="preserve"> yang ancaman hukumannya berupa hudud </w:t>
      </w:r>
      <w:r w:rsidR="004C49AE">
        <w:rPr>
          <w:rFonts w:ascii="Times New Roman" w:hAnsi="Times New Roman" w:cs="Times New Roman"/>
          <w:color w:val="2A2A2A"/>
          <w:sz w:val="24"/>
          <w:szCs w:val="24"/>
        </w:rPr>
        <w:t>(</w:t>
      </w:r>
      <w:r w:rsidR="004C49AE" w:rsidRPr="00974D8B">
        <w:rPr>
          <w:rFonts w:ascii="Times New Roman" w:hAnsi="Times New Roman" w:cs="Times New Roman"/>
          <w:color w:val="2A2A2A"/>
          <w:sz w:val="24"/>
          <w:szCs w:val="24"/>
        </w:rPr>
        <w:t>jenis</w:t>
      </w:r>
      <w:r w:rsidR="004C49AE">
        <w:rPr>
          <w:rFonts w:ascii="Times New Roman" w:hAnsi="Times New Roman" w:cs="Times New Roman"/>
          <w:sz w:val="24"/>
          <w:szCs w:val="24"/>
        </w:rPr>
        <w:t xml:space="preserve"> </w:t>
      </w:r>
      <w:r w:rsidR="004C49AE" w:rsidRPr="00974D8B">
        <w:rPr>
          <w:rFonts w:ascii="Times New Roman" w:hAnsi="Times New Roman" w:cs="Times New Roman"/>
          <w:color w:val="2A2A2A"/>
          <w:sz w:val="24"/>
          <w:szCs w:val="24"/>
        </w:rPr>
        <w:t>hukuman atas perbuatan maksiat yang menjadi hak Allah SWT</w:t>
      </w:r>
      <w:r w:rsidR="004C49AE">
        <w:rPr>
          <w:rFonts w:ascii="Times New Roman" w:hAnsi="Times New Roman" w:cs="Times New Roman"/>
          <w:color w:val="2A2A2A"/>
          <w:sz w:val="24"/>
          <w:szCs w:val="24"/>
        </w:rPr>
        <w:t>, karena merupakan hak Allah tidak boleh ada seorang pun yang berhak memaafkan kemaksiatan itu baik penguasa maupun pihak yang terkait</w:t>
      </w:r>
      <w:r w:rsidR="00F31522">
        <w:rPr>
          <w:rFonts w:ascii="Times New Roman" w:hAnsi="Times New Roman" w:cs="Times New Roman"/>
          <w:color w:val="2A2A2A"/>
          <w:sz w:val="24"/>
          <w:szCs w:val="24"/>
        </w:rPr>
        <w:t xml:space="preserve"> (Rahmawati, 2013: 19)</w:t>
      </w:r>
      <w:r w:rsidR="004C49AE">
        <w:rPr>
          <w:rFonts w:ascii="Times New Roman" w:hAnsi="Times New Roman" w:cs="Times New Roman"/>
          <w:color w:val="2A2A2A"/>
          <w:sz w:val="24"/>
          <w:szCs w:val="24"/>
        </w:rPr>
        <w:t>.</w:t>
      </w:r>
    </w:p>
    <w:p w:rsidR="00D2163C" w:rsidRPr="00442E63" w:rsidRDefault="007A521A" w:rsidP="00442E63">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Ketentuan di atas tidak menyebutkan bentuk pengurangan terhadap anak bila anak melakukan </w:t>
      </w:r>
      <w:r w:rsidRPr="001D3B94">
        <w:rPr>
          <w:rFonts w:ascii="Times New Roman" w:hAnsi="Times New Roman" w:cs="Times New Roman"/>
          <w:i/>
          <w:sz w:val="24"/>
          <w:szCs w:val="24"/>
        </w:rPr>
        <w:t>jarimah</w:t>
      </w:r>
      <w:r>
        <w:rPr>
          <w:rFonts w:ascii="Times New Roman" w:hAnsi="Times New Roman" w:cs="Times New Roman"/>
          <w:sz w:val="24"/>
          <w:szCs w:val="24"/>
        </w:rPr>
        <w:t xml:space="preserve"> (tindak pidana) yang ancaman hukumannya hudud seperti zina dan khamar yang hukumannya hudud.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w:t>
      </w:r>
      <w:r w:rsidRPr="001D3B94">
        <w:rPr>
          <w:rFonts w:ascii="Times New Roman" w:hAnsi="Times New Roman" w:cs="Times New Roman"/>
          <w:i/>
          <w:sz w:val="24"/>
          <w:szCs w:val="24"/>
        </w:rPr>
        <w:t>jarimah</w:t>
      </w:r>
      <w:r>
        <w:rPr>
          <w:rFonts w:ascii="Times New Roman" w:hAnsi="Times New Roman" w:cs="Times New Roman"/>
          <w:sz w:val="24"/>
          <w:szCs w:val="24"/>
        </w:rPr>
        <w:t xml:space="preserve"> zina ancaman hududnya 100 kali cambuk dan dalam kasus khamar jumlah hukumannya adalah 40 kali cambuk.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Hukuman hudud telah digarisbawahi oleh Al-Quran dan Sunnah yang tidak dapat ditambah maupun dikurangi hukumannya.</w:t>
      </w:r>
      <w:proofErr w:type="gramEnd"/>
      <w:r w:rsidR="00054D4D">
        <w:rPr>
          <w:rFonts w:ascii="Times New Roman" w:hAnsi="Times New Roman" w:cs="Times New Roman"/>
          <w:sz w:val="24"/>
          <w:szCs w:val="24"/>
        </w:rPr>
        <w:t xml:space="preserve"> Menurut </w:t>
      </w:r>
      <w:r w:rsidR="00473209">
        <w:rPr>
          <w:rFonts w:ascii="Times New Roman" w:hAnsi="Times New Roman" w:cs="Times New Roman"/>
          <w:sz w:val="24"/>
          <w:szCs w:val="24"/>
        </w:rPr>
        <w:t>Muhammad Abu Syuhbah</w:t>
      </w:r>
      <w:r w:rsidR="00054D4D">
        <w:rPr>
          <w:rFonts w:ascii="Times New Roman" w:hAnsi="Times New Roman" w:cs="Times New Roman"/>
          <w:sz w:val="24"/>
          <w:szCs w:val="24"/>
        </w:rPr>
        <w:t xml:space="preserve"> (1973), </w:t>
      </w:r>
      <w:r w:rsidR="00473209">
        <w:rPr>
          <w:rFonts w:ascii="Times New Roman" w:hAnsi="Times New Roman" w:cs="Times New Roman"/>
          <w:i/>
          <w:iCs/>
          <w:sz w:val="24"/>
          <w:szCs w:val="24"/>
        </w:rPr>
        <w:t xml:space="preserve">had </w:t>
      </w:r>
      <w:r w:rsidR="00473209">
        <w:rPr>
          <w:rFonts w:ascii="Times New Roman" w:hAnsi="Times New Roman" w:cs="Times New Roman"/>
          <w:sz w:val="24"/>
          <w:szCs w:val="24"/>
        </w:rPr>
        <w:t xml:space="preserve">merupakan hak mutlak bagi Allah, tidak boleh ditunda tanpa alasan yang jelas, ditambah dan dikurangi. Penguasa dalam hal ini hanya berhak melaksanakan sebagaimana ketentuan yang terdapat dalam ketentuan </w:t>
      </w:r>
      <w:r w:rsidR="00473209">
        <w:rPr>
          <w:rFonts w:ascii="Times New Roman" w:hAnsi="Times New Roman" w:cs="Times New Roman"/>
          <w:i/>
          <w:iCs/>
          <w:sz w:val="24"/>
          <w:szCs w:val="24"/>
        </w:rPr>
        <w:t>syara</w:t>
      </w:r>
      <w:r w:rsidR="00473209">
        <w:rPr>
          <w:rFonts w:ascii="TimesNewRomanPSMT" w:hAnsi="Times New Roman" w:cs="TimesNewRomanPSMT" w:hint="cs"/>
          <w:sz w:val="24"/>
          <w:szCs w:val="24"/>
        </w:rPr>
        <w:t>‘</w:t>
      </w:r>
      <w:r w:rsidR="00473209">
        <w:rPr>
          <w:rFonts w:ascii="Times New Roman" w:hAnsi="Times New Roman" w:cs="Times New Roman"/>
          <w:i/>
          <w:iCs/>
          <w:sz w:val="24"/>
          <w:szCs w:val="24"/>
        </w:rPr>
        <w:t xml:space="preserve">. </w:t>
      </w:r>
    </w:p>
    <w:p w:rsidR="00D257F1" w:rsidRPr="00F41C91" w:rsidRDefault="00770649" w:rsidP="00F41C91">
      <w:pPr>
        <w:spacing w:line="360" w:lineRule="auto"/>
        <w:ind w:firstLine="720"/>
        <w:jc w:val="both"/>
        <w:rPr>
          <w:rFonts w:ascii="Times New Roman" w:hAnsi="Times New Roman" w:cs="Times New Roman"/>
          <w:sz w:val="24"/>
          <w:szCs w:val="24"/>
        </w:rPr>
      </w:pPr>
      <w:r w:rsidRPr="004939B8">
        <w:rPr>
          <w:rFonts w:ascii="Times New Roman" w:hAnsi="Times New Roman" w:cs="Times New Roman"/>
          <w:sz w:val="24"/>
          <w:szCs w:val="24"/>
        </w:rPr>
        <w:t xml:space="preserve">Berdasarkan analisis di atas dapat disimpulkan bahwa </w:t>
      </w:r>
      <w:r w:rsidR="00D2163C" w:rsidRPr="004939B8">
        <w:rPr>
          <w:rFonts w:ascii="Times New Roman" w:hAnsi="Times New Roman" w:cs="Times New Roman"/>
          <w:sz w:val="24"/>
          <w:szCs w:val="24"/>
        </w:rPr>
        <w:t xml:space="preserve">Anak dalam putusan </w:t>
      </w:r>
      <w:proofErr w:type="gramStart"/>
      <w:r w:rsidR="00D2163C" w:rsidRPr="004939B8">
        <w:rPr>
          <w:rFonts w:ascii="Times New Roman" w:hAnsi="Times New Roman" w:cs="Times New Roman"/>
          <w:sz w:val="24"/>
          <w:szCs w:val="24"/>
        </w:rPr>
        <w:t xml:space="preserve">Nomor </w:t>
      </w:r>
      <w:r w:rsidR="00D2163C" w:rsidRPr="004939B8">
        <w:rPr>
          <w:rFonts w:ascii="Times New Roman" w:hAnsi="Times New Roman" w:cs="Times New Roman"/>
          <w:b/>
          <w:sz w:val="24"/>
          <w:szCs w:val="24"/>
        </w:rPr>
        <w:t xml:space="preserve"> </w:t>
      </w:r>
      <w:r w:rsidR="00D2163C" w:rsidRPr="004939B8">
        <w:rPr>
          <w:rFonts w:ascii="Times New Roman" w:hAnsi="Times New Roman" w:cs="Times New Roman"/>
          <w:bCs/>
          <w:sz w:val="24"/>
          <w:szCs w:val="24"/>
          <w:lang w:val="id-ID"/>
        </w:rPr>
        <w:t>02</w:t>
      </w:r>
      <w:proofErr w:type="gramEnd"/>
      <w:r w:rsidR="00D2163C" w:rsidRPr="004939B8">
        <w:rPr>
          <w:rFonts w:ascii="Times New Roman" w:hAnsi="Times New Roman" w:cs="Times New Roman"/>
          <w:bCs/>
          <w:sz w:val="24"/>
          <w:szCs w:val="24"/>
        </w:rPr>
        <w:t>/JN/2018/MS</w:t>
      </w:r>
      <w:r w:rsidR="00D2163C" w:rsidRPr="004939B8">
        <w:rPr>
          <w:rFonts w:ascii="Times New Roman" w:hAnsi="Times New Roman" w:cs="Times New Roman"/>
          <w:bCs/>
          <w:sz w:val="24"/>
          <w:szCs w:val="24"/>
          <w:lang w:val="id-ID"/>
        </w:rPr>
        <w:t>.</w:t>
      </w:r>
      <w:r w:rsidR="00D2163C" w:rsidRPr="004939B8">
        <w:rPr>
          <w:rFonts w:ascii="Times New Roman" w:hAnsi="Times New Roman" w:cs="Times New Roman"/>
          <w:bCs/>
          <w:sz w:val="24"/>
          <w:szCs w:val="24"/>
        </w:rPr>
        <w:t>M</w:t>
      </w:r>
      <w:r w:rsidR="00D2163C" w:rsidRPr="004939B8">
        <w:rPr>
          <w:rFonts w:ascii="Times New Roman" w:hAnsi="Times New Roman" w:cs="Times New Roman"/>
          <w:bCs/>
          <w:sz w:val="24"/>
          <w:szCs w:val="24"/>
          <w:lang w:val="id-ID"/>
        </w:rPr>
        <w:t>bo</w:t>
      </w:r>
      <w:r w:rsidR="00D2163C" w:rsidRPr="004939B8">
        <w:rPr>
          <w:rFonts w:ascii="Times New Roman" w:hAnsi="Times New Roman" w:cs="Times New Roman"/>
          <w:bCs/>
          <w:sz w:val="24"/>
          <w:szCs w:val="24"/>
        </w:rPr>
        <w:t xml:space="preserve"> dapat dikenakan dengan ‘uqub</w:t>
      </w:r>
      <w:r w:rsidRPr="004939B8">
        <w:rPr>
          <w:rFonts w:ascii="Times New Roman" w:hAnsi="Times New Roman" w:cs="Times New Roman"/>
          <w:bCs/>
          <w:sz w:val="24"/>
          <w:szCs w:val="24"/>
        </w:rPr>
        <w:t xml:space="preserve">at zina sebagaimana yang diatur dalam Pasal </w:t>
      </w:r>
      <w:r w:rsidRPr="004939B8">
        <w:rPr>
          <w:rFonts w:ascii="Times New Roman" w:hAnsi="Times New Roman" w:cs="Times New Roman"/>
          <w:bCs/>
          <w:sz w:val="24"/>
          <w:szCs w:val="24"/>
        </w:rPr>
        <w:lastRenderedPageBreak/>
        <w:t>33</w:t>
      </w:r>
      <w:r w:rsidR="00C2378F" w:rsidRPr="004939B8">
        <w:rPr>
          <w:rFonts w:ascii="Times New Roman" w:hAnsi="Times New Roman" w:cs="Times New Roman"/>
          <w:bCs/>
          <w:sz w:val="24"/>
          <w:szCs w:val="24"/>
        </w:rPr>
        <w:t xml:space="preserve"> </w:t>
      </w:r>
      <w:r w:rsidRPr="004939B8">
        <w:rPr>
          <w:rFonts w:ascii="Times New Roman" w:hAnsi="Times New Roman" w:cs="Times New Roman"/>
          <w:bCs/>
          <w:sz w:val="24"/>
          <w:szCs w:val="24"/>
        </w:rPr>
        <w:t>Ayat (1).</w:t>
      </w:r>
      <w:r w:rsidR="00F31522">
        <w:rPr>
          <w:rFonts w:ascii="Times New Roman" w:hAnsi="Times New Roman" w:cs="Times New Roman"/>
          <w:bCs/>
          <w:sz w:val="24"/>
          <w:szCs w:val="24"/>
        </w:rPr>
        <w:t xml:space="preserve"> </w:t>
      </w:r>
      <w:proofErr w:type="gramStart"/>
      <w:r w:rsidR="00F31522">
        <w:rPr>
          <w:rFonts w:ascii="Times New Roman" w:hAnsi="Times New Roman" w:cs="Times New Roman"/>
          <w:bCs/>
          <w:sz w:val="24"/>
          <w:szCs w:val="24"/>
        </w:rPr>
        <w:t>Hal ini dikarenakan anak dalam putusan tersebut sudah berumur 16 tahun dan dalam perspektif hukum jinayat dapat dimintakan pertanggungjawaban terhadap perbuatannya.</w:t>
      </w:r>
      <w:proofErr w:type="gramEnd"/>
      <w:r w:rsidR="00F31522">
        <w:rPr>
          <w:rFonts w:ascii="Times New Roman" w:hAnsi="Times New Roman" w:cs="Times New Roman"/>
          <w:bCs/>
          <w:sz w:val="24"/>
          <w:szCs w:val="24"/>
        </w:rPr>
        <w:t xml:space="preserve"> </w:t>
      </w:r>
      <w:proofErr w:type="gramStart"/>
      <w:r w:rsidR="00F31522">
        <w:rPr>
          <w:rFonts w:ascii="Times New Roman" w:hAnsi="Times New Roman" w:cs="Times New Roman"/>
          <w:bCs/>
          <w:sz w:val="24"/>
          <w:szCs w:val="24"/>
        </w:rPr>
        <w:t>Selain itu, anak melakukan zina dengan pelaku laki-laki dewasa atas dasar kerelaan kedua belah pihak tanpa adanya paksaan.</w:t>
      </w:r>
      <w:proofErr w:type="gramEnd"/>
    </w:p>
    <w:p w:rsidR="009134B2" w:rsidRPr="00D4412C" w:rsidRDefault="00ED1D5D" w:rsidP="00D4412C">
      <w:pPr>
        <w:pStyle w:val="ListParagraph"/>
        <w:numPr>
          <w:ilvl w:val="0"/>
          <w:numId w:val="7"/>
        </w:numPr>
        <w:ind w:left="426"/>
        <w:jc w:val="both"/>
        <w:rPr>
          <w:rFonts w:ascii="Times New Roman" w:hAnsi="Times New Roman" w:cs="Times New Roman"/>
          <w:b/>
          <w:sz w:val="24"/>
          <w:szCs w:val="24"/>
        </w:rPr>
      </w:pPr>
      <w:r w:rsidRPr="00307963">
        <w:rPr>
          <w:rFonts w:ascii="Times New Roman" w:hAnsi="Times New Roman" w:cs="Times New Roman"/>
          <w:b/>
          <w:sz w:val="24"/>
          <w:szCs w:val="24"/>
        </w:rPr>
        <w:t>Alasan Hakim Tidak Menjatuhkan ‘Uqubat Terhadap Pelaku Zina</w:t>
      </w:r>
    </w:p>
    <w:p w:rsidR="009134B2" w:rsidRDefault="00807423" w:rsidP="00D4412C">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proofErr w:type="gramStart"/>
      <w:r>
        <w:rPr>
          <w:rFonts w:ascii="Times New Roman" w:hAnsi="Times New Roman" w:cs="Times New Roman"/>
          <w:bCs/>
          <w:sz w:val="24"/>
          <w:szCs w:val="24"/>
        </w:rPr>
        <w:t xml:space="preserve">Hakim merupakan salah satu catur wangsa penegak </w:t>
      </w:r>
      <w:r w:rsidR="001D3B94">
        <w:rPr>
          <w:rFonts w:ascii="Times New Roman" w:hAnsi="Times New Roman" w:cs="Times New Roman"/>
          <w:bCs/>
          <w:sz w:val="24"/>
          <w:szCs w:val="24"/>
        </w:rPr>
        <w:t>hukum</w:t>
      </w:r>
      <w:r>
        <w:rPr>
          <w:rFonts w:ascii="Times New Roman" w:hAnsi="Times New Roman" w:cs="Times New Roman"/>
          <w:bCs/>
          <w:sz w:val="24"/>
          <w:szCs w:val="24"/>
        </w:rPr>
        <w:t xml:space="preserve"> di Indonesia yang diberikan kewenangan untuk menegakkan </w:t>
      </w:r>
      <w:r w:rsidR="001D3B94">
        <w:rPr>
          <w:rFonts w:ascii="Times New Roman" w:hAnsi="Times New Roman" w:cs="Times New Roman"/>
          <w:bCs/>
          <w:sz w:val="24"/>
          <w:szCs w:val="24"/>
        </w:rPr>
        <w:t>hukum</w:t>
      </w:r>
      <w:r>
        <w:rPr>
          <w:rFonts w:ascii="Times New Roman" w:hAnsi="Times New Roman" w:cs="Times New Roman"/>
          <w:bCs/>
          <w:sz w:val="24"/>
          <w:szCs w:val="24"/>
        </w:rPr>
        <w:t xml:space="preserve"> dan keadilan.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Penegakan </w:t>
      </w:r>
      <w:r w:rsidR="001D3B94">
        <w:rPr>
          <w:rFonts w:ascii="Times New Roman" w:hAnsi="Times New Roman" w:cs="Times New Roman"/>
          <w:bCs/>
          <w:sz w:val="24"/>
          <w:szCs w:val="24"/>
        </w:rPr>
        <w:t>hukum</w:t>
      </w:r>
      <w:r>
        <w:rPr>
          <w:rFonts w:ascii="Times New Roman" w:hAnsi="Times New Roman" w:cs="Times New Roman"/>
          <w:bCs/>
          <w:sz w:val="24"/>
          <w:szCs w:val="24"/>
        </w:rPr>
        <w:t xml:space="preserve"> idealnya adalah menerapkan suatu aturan </w:t>
      </w:r>
      <w:r w:rsidR="001D3B94">
        <w:rPr>
          <w:rFonts w:ascii="Times New Roman" w:hAnsi="Times New Roman" w:cs="Times New Roman"/>
          <w:bCs/>
          <w:sz w:val="24"/>
          <w:szCs w:val="24"/>
        </w:rPr>
        <w:t>hukum</w:t>
      </w:r>
      <w:r>
        <w:rPr>
          <w:rFonts w:ascii="Times New Roman" w:hAnsi="Times New Roman" w:cs="Times New Roman"/>
          <w:bCs/>
          <w:sz w:val="24"/>
          <w:szCs w:val="24"/>
        </w:rPr>
        <w:t xml:space="preserve"> kepada peristiwa konkrit yang terjadi dalam kehidupan bermasyarakat</w:t>
      </w:r>
      <w:r w:rsidR="00E43752">
        <w:rPr>
          <w:rFonts w:ascii="Times New Roman" w:hAnsi="Times New Roman" w:cs="Times New Roman"/>
          <w:bCs/>
          <w:sz w:val="24"/>
          <w:szCs w:val="24"/>
        </w:rPr>
        <w:t xml:space="preserve"> guna menata keseimbangan dalam berbangsa dan bernegara (Setiadi, Kristian, 2017: 136).</w:t>
      </w:r>
      <w:proofErr w:type="gramEnd"/>
      <w:r w:rsidR="005810FD">
        <w:rPr>
          <w:rFonts w:ascii="Times New Roman" w:hAnsi="Times New Roman" w:cs="Times New Roman"/>
          <w:bCs/>
          <w:sz w:val="24"/>
          <w:szCs w:val="24"/>
        </w:rPr>
        <w:t xml:space="preserve"> Dalam penegakan </w:t>
      </w:r>
      <w:r w:rsidR="001D3B94">
        <w:rPr>
          <w:rFonts w:ascii="Times New Roman" w:hAnsi="Times New Roman" w:cs="Times New Roman"/>
          <w:bCs/>
          <w:sz w:val="24"/>
          <w:szCs w:val="24"/>
        </w:rPr>
        <w:t>hukum</w:t>
      </w:r>
      <w:r w:rsidR="005810FD">
        <w:rPr>
          <w:rFonts w:ascii="Times New Roman" w:hAnsi="Times New Roman" w:cs="Times New Roman"/>
          <w:bCs/>
          <w:sz w:val="24"/>
          <w:szCs w:val="24"/>
        </w:rPr>
        <w:t xml:space="preserve"> hakim terikat kepada peraturan perundang-undangan yang berlaku atau yang sering disebut sebagai asas legalitas di mana semua tindakan yang dilakukan oleh hakim harus melalui tata </w:t>
      </w:r>
      <w:proofErr w:type="gramStart"/>
      <w:r w:rsidR="005810FD">
        <w:rPr>
          <w:rFonts w:ascii="Times New Roman" w:hAnsi="Times New Roman" w:cs="Times New Roman"/>
          <w:bCs/>
          <w:sz w:val="24"/>
          <w:szCs w:val="24"/>
        </w:rPr>
        <w:t>cara</w:t>
      </w:r>
      <w:proofErr w:type="gramEnd"/>
      <w:r w:rsidR="005810FD">
        <w:rPr>
          <w:rFonts w:ascii="Times New Roman" w:hAnsi="Times New Roman" w:cs="Times New Roman"/>
          <w:bCs/>
          <w:sz w:val="24"/>
          <w:szCs w:val="24"/>
        </w:rPr>
        <w:t xml:space="preserve"> dan sesuai dengan mekanisme yang telah diatur oleh aturan yang ada.</w:t>
      </w:r>
    </w:p>
    <w:p w:rsidR="007376ED" w:rsidRPr="0024595F" w:rsidRDefault="007376ED" w:rsidP="00D4412C">
      <w:pPr>
        <w:spacing w:after="0" w:line="360" w:lineRule="auto"/>
        <w:ind w:firstLine="567"/>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Begitu pula dalam mengadili kasus zina yang terjadi antara orang dewasa dengan anak dalam putusan Nomor </w:t>
      </w:r>
      <w:r w:rsidRPr="00A6015E">
        <w:rPr>
          <w:rFonts w:ascii="Times New Roman" w:hAnsi="Times New Roman" w:cs="Times New Roman"/>
          <w:bCs/>
          <w:sz w:val="24"/>
          <w:szCs w:val="24"/>
          <w:lang w:val="id-ID"/>
        </w:rPr>
        <w:t>02</w:t>
      </w:r>
      <w:r w:rsidRPr="00A6015E">
        <w:rPr>
          <w:rFonts w:ascii="Times New Roman" w:hAnsi="Times New Roman" w:cs="Times New Roman"/>
          <w:bCs/>
          <w:sz w:val="24"/>
          <w:szCs w:val="24"/>
        </w:rPr>
        <w:t>/JN/2018/MS</w:t>
      </w:r>
      <w:r w:rsidRPr="00A6015E">
        <w:rPr>
          <w:rFonts w:ascii="Times New Roman" w:hAnsi="Times New Roman" w:cs="Times New Roman"/>
          <w:bCs/>
          <w:sz w:val="24"/>
          <w:szCs w:val="24"/>
          <w:lang w:val="id-ID"/>
        </w:rPr>
        <w:t>.</w:t>
      </w:r>
      <w:r w:rsidRPr="00A6015E">
        <w:rPr>
          <w:rFonts w:ascii="Times New Roman" w:hAnsi="Times New Roman" w:cs="Times New Roman"/>
          <w:bCs/>
          <w:sz w:val="24"/>
          <w:szCs w:val="24"/>
        </w:rPr>
        <w:t>M</w:t>
      </w:r>
      <w:r w:rsidRPr="00A6015E">
        <w:rPr>
          <w:rFonts w:ascii="Times New Roman" w:hAnsi="Times New Roman" w:cs="Times New Roman"/>
          <w:bCs/>
          <w:sz w:val="24"/>
          <w:szCs w:val="24"/>
          <w:lang w:val="id-ID"/>
        </w:rPr>
        <w:t>bo</w:t>
      </w:r>
      <w:r>
        <w:rPr>
          <w:rFonts w:ascii="Times New Roman" w:hAnsi="Times New Roman" w:cs="Times New Roman"/>
          <w:bCs/>
          <w:sz w:val="24"/>
          <w:szCs w:val="24"/>
        </w:rPr>
        <w:t xml:space="preserve"> di mana hakim terikat pada ketentuan peraturan perundang-undangan yang berlaku.</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Konsekuensi dari keterikatan hakim kepada aturan </w:t>
      </w:r>
      <w:r w:rsidR="001D3B94">
        <w:rPr>
          <w:rFonts w:ascii="Times New Roman" w:hAnsi="Times New Roman" w:cs="Times New Roman"/>
          <w:bCs/>
          <w:sz w:val="24"/>
          <w:szCs w:val="24"/>
        </w:rPr>
        <w:t>hukum</w:t>
      </w:r>
      <w:r>
        <w:rPr>
          <w:rFonts w:ascii="Times New Roman" w:hAnsi="Times New Roman" w:cs="Times New Roman"/>
          <w:bCs/>
          <w:sz w:val="24"/>
          <w:szCs w:val="24"/>
        </w:rPr>
        <w:t xml:space="preserve"> adalah </w:t>
      </w:r>
      <w:r w:rsidR="002A326C">
        <w:rPr>
          <w:rFonts w:ascii="Times New Roman" w:hAnsi="Times New Roman" w:cs="Times New Roman"/>
          <w:bCs/>
          <w:sz w:val="24"/>
          <w:szCs w:val="24"/>
        </w:rPr>
        <w:t>harus mengikuti segala aturan yang telah ditetapkan.</w:t>
      </w:r>
      <w:proofErr w:type="gramEnd"/>
      <w:r w:rsidR="002A326C">
        <w:rPr>
          <w:rFonts w:ascii="Times New Roman" w:hAnsi="Times New Roman" w:cs="Times New Roman"/>
          <w:bCs/>
          <w:sz w:val="24"/>
          <w:szCs w:val="24"/>
        </w:rPr>
        <w:t xml:space="preserve"> </w:t>
      </w:r>
      <w:proofErr w:type="gramStart"/>
      <w:r w:rsidR="002A326C">
        <w:rPr>
          <w:rFonts w:ascii="Times New Roman" w:hAnsi="Times New Roman" w:cs="Times New Roman"/>
          <w:bCs/>
          <w:sz w:val="24"/>
          <w:szCs w:val="24"/>
        </w:rPr>
        <w:t xml:space="preserve">Akan tetapi dalam putusan </w:t>
      </w:r>
      <w:r w:rsidR="002A326C" w:rsidRPr="00A6015E">
        <w:rPr>
          <w:rFonts w:ascii="Times New Roman" w:hAnsi="Times New Roman" w:cs="Times New Roman"/>
          <w:bCs/>
          <w:sz w:val="24"/>
          <w:szCs w:val="24"/>
          <w:lang w:val="id-ID"/>
        </w:rPr>
        <w:t>02</w:t>
      </w:r>
      <w:r w:rsidR="002A326C" w:rsidRPr="00A6015E">
        <w:rPr>
          <w:rFonts w:ascii="Times New Roman" w:hAnsi="Times New Roman" w:cs="Times New Roman"/>
          <w:bCs/>
          <w:sz w:val="24"/>
          <w:szCs w:val="24"/>
        </w:rPr>
        <w:t>/JN/2018/MS</w:t>
      </w:r>
      <w:r w:rsidR="002A326C" w:rsidRPr="00A6015E">
        <w:rPr>
          <w:rFonts w:ascii="Times New Roman" w:hAnsi="Times New Roman" w:cs="Times New Roman"/>
          <w:bCs/>
          <w:sz w:val="24"/>
          <w:szCs w:val="24"/>
          <w:lang w:val="id-ID"/>
        </w:rPr>
        <w:t>.</w:t>
      </w:r>
      <w:r w:rsidR="002A326C" w:rsidRPr="00A6015E">
        <w:rPr>
          <w:rFonts w:ascii="Times New Roman" w:hAnsi="Times New Roman" w:cs="Times New Roman"/>
          <w:bCs/>
          <w:sz w:val="24"/>
          <w:szCs w:val="24"/>
        </w:rPr>
        <w:t>M</w:t>
      </w:r>
      <w:r w:rsidR="002A326C" w:rsidRPr="00A6015E">
        <w:rPr>
          <w:rFonts w:ascii="Times New Roman" w:hAnsi="Times New Roman" w:cs="Times New Roman"/>
          <w:bCs/>
          <w:sz w:val="24"/>
          <w:szCs w:val="24"/>
          <w:lang w:val="id-ID"/>
        </w:rPr>
        <w:t>bo</w:t>
      </w:r>
      <w:r w:rsidR="002A326C">
        <w:rPr>
          <w:rFonts w:ascii="Times New Roman" w:hAnsi="Times New Roman" w:cs="Times New Roman"/>
          <w:bCs/>
          <w:sz w:val="24"/>
          <w:szCs w:val="24"/>
        </w:rPr>
        <w:t xml:space="preserve"> majelis hakim hanya menetapkan hukuman bagi laki-laki yang berzina, sementara perempuan dalam kasus ini yang masih berusia 16 tahun tidak dijatuhi dengan hukuman penjara.</w:t>
      </w:r>
      <w:proofErr w:type="gramEnd"/>
      <w:r w:rsidR="002A326C">
        <w:rPr>
          <w:rFonts w:ascii="Times New Roman" w:hAnsi="Times New Roman" w:cs="Times New Roman"/>
          <w:bCs/>
          <w:sz w:val="24"/>
          <w:szCs w:val="24"/>
        </w:rPr>
        <w:t xml:space="preserve"> Untuk mengetahui alasan hakim tidak menjatuhkan hukuman bagi anak dalam kasus zina dapat dikemukakan sebagai berikut: </w:t>
      </w:r>
    </w:p>
    <w:p w:rsidR="009134B2" w:rsidRPr="00A6015E" w:rsidRDefault="0024595F" w:rsidP="00670170">
      <w:pPr>
        <w:spacing w:after="0" w:line="360" w:lineRule="auto"/>
        <w:ind w:firstLine="720"/>
        <w:jc w:val="both"/>
        <w:rPr>
          <w:rFonts w:ascii="Times New Roman" w:hAnsi="Times New Roman" w:cs="Times New Roman"/>
          <w:bCs/>
          <w:sz w:val="24"/>
          <w:szCs w:val="24"/>
        </w:rPr>
      </w:pPr>
      <w:proofErr w:type="gramStart"/>
      <w:r w:rsidRPr="002A326C">
        <w:rPr>
          <w:rFonts w:ascii="Times New Roman" w:hAnsi="Times New Roman" w:cs="Times New Roman"/>
          <w:bCs/>
          <w:i/>
          <w:sz w:val="24"/>
          <w:szCs w:val="24"/>
        </w:rPr>
        <w:t>Pertama</w:t>
      </w:r>
      <w:r>
        <w:rPr>
          <w:rFonts w:ascii="Times New Roman" w:hAnsi="Times New Roman" w:cs="Times New Roman"/>
          <w:bCs/>
          <w:sz w:val="24"/>
          <w:szCs w:val="24"/>
        </w:rPr>
        <w:t>,</w:t>
      </w:r>
      <w:r w:rsidR="009134B2">
        <w:rPr>
          <w:rFonts w:ascii="Times New Roman" w:hAnsi="Times New Roman" w:cs="Times New Roman"/>
          <w:bCs/>
          <w:sz w:val="24"/>
          <w:szCs w:val="24"/>
        </w:rPr>
        <w:t xml:space="preserve"> anak dianggap sebagai korban, </w:t>
      </w:r>
      <w:r w:rsidR="002A326C">
        <w:rPr>
          <w:rFonts w:ascii="Times New Roman" w:hAnsi="Times New Roman" w:cs="Times New Roman"/>
          <w:bCs/>
          <w:sz w:val="24"/>
          <w:szCs w:val="24"/>
        </w:rPr>
        <w:t>dalam</w:t>
      </w:r>
      <w:r w:rsidR="009134B2">
        <w:rPr>
          <w:rFonts w:ascii="Times New Roman" w:hAnsi="Times New Roman" w:cs="Times New Roman"/>
          <w:bCs/>
          <w:sz w:val="24"/>
          <w:szCs w:val="24"/>
        </w:rPr>
        <w:t xml:space="preserve"> </w:t>
      </w:r>
      <w:r w:rsidR="009134B2" w:rsidRPr="00A6015E">
        <w:rPr>
          <w:rFonts w:ascii="Times New Roman" w:hAnsi="Times New Roman" w:cs="Times New Roman"/>
          <w:bCs/>
          <w:sz w:val="24"/>
          <w:szCs w:val="24"/>
        </w:rPr>
        <w:t xml:space="preserve">Putusan Nomor </w:t>
      </w:r>
      <w:r w:rsidR="009134B2" w:rsidRPr="00A6015E">
        <w:rPr>
          <w:rFonts w:ascii="Times New Roman" w:hAnsi="Times New Roman" w:cs="Times New Roman"/>
          <w:bCs/>
          <w:sz w:val="24"/>
          <w:szCs w:val="24"/>
          <w:lang w:val="id-ID"/>
        </w:rPr>
        <w:t>02</w:t>
      </w:r>
      <w:r w:rsidR="009134B2" w:rsidRPr="00A6015E">
        <w:rPr>
          <w:rFonts w:ascii="Times New Roman" w:hAnsi="Times New Roman" w:cs="Times New Roman"/>
          <w:bCs/>
          <w:sz w:val="24"/>
          <w:szCs w:val="24"/>
        </w:rPr>
        <w:t>/JN/2018/MS</w:t>
      </w:r>
      <w:r w:rsidR="009134B2" w:rsidRPr="00A6015E">
        <w:rPr>
          <w:rFonts w:ascii="Times New Roman" w:hAnsi="Times New Roman" w:cs="Times New Roman"/>
          <w:bCs/>
          <w:sz w:val="24"/>
          <w:szCs w:val="24"/>
          <w:lang w:val="id-ID"/>
        </w:rPr>
        <w:t>.</w:t>
      </w:r>
      <w:r w:rsidR="009134B2" w:rsidRPr="00A6015E">
        <w:rPr>
          <w:rFonts w:ascii="Times New Roman" w:hAnsi="Times New Roman" w:cs="Times New Roman"/>
          <w:bCs/>
          <w:sz w:val="24"/>
          <w:szCs w:val="24"/>
        </w:rPr>
        <w:t>M</w:t>
      </w:r>
      <w:r w:rsidR="009134B2" w:rsidRPr="00A6015E">
        <w:rPr>
          <w:rFonts w:ascii="Times New Roman" w:hAnsi="Times New Roman" w:cs="Times New Roman"/>
          <w:bCs/>
          <w:sz w:val="24"/>
          <w:szCs w:val="24"/>
          <w:lang w:val="id-ID"/>
        </w:rPr>
        <w:t>bo</w:t>
      </w:r>
      <w:r w:rsidR="009134B2">
        <w:rPr>
          <w:rFonts w:ascii="Times New Roman" w:hAnsi="Times New Roman" w:cs="Times New Roman"/>
          <w:b/>
          <w:bCs/>
          <w:sz w:val="24"/>
          <w:szCs w:val="24"/>
        </w:rPr>
        <w:t xml:space="preserve"> </w:t>
      </w:r>
      <w:r w:rsidR="009134B2" w:rsidRPr="00A6015E">
        <w:rPr>
          <w:rFonts w:ascii="Times New Roman" w:hAnsi="Times New Roman" w:cs="Times New Roman"/>
          <w:bCs/>
          <w:sz w:val="24"/>
          <w:szCs w:val="24"/>
        </w:rPr>
        <w:t>tersebut</w:t>
      </w:r>
      <w:r w:rsidR="009134B2">
        <w:rPr>
          <w:rFonts w:ascii="Times New Roman" w:hAnsi="Times New Roman" w:cs="Times New Roman"/>
          <w:bCs/>
          <w:sz w:val="24"/>
          <w:szCs w:val="24"/>
        </w:rPr>
        <w:t xml:space="preserve"> hakim melihat perpektif penyidik dan penuntut yang mendudukkan anak adalah korba</w:t>
      </w:r>
      <w:r w:rsidR="002A326C">
        <w:rPr>
          <w:rFonts w:ascii="Times New Roman" w:hAnsi="Times New Roman" w:cs="Times New Roman"/>
          <w:bCs/>
          <w:sz w:val="24"/>
          <w:szCs w:val="24"/>
        </w:rPr>
        <w:t>n dan bukan sebagai pelaku zina.</w:t>
      </w:r>
      <w:proofErr w:type="gramEnd"/>
      <w:r w:rsidR="002A326C">
        <w:rPr>
          <w:rFonts w:ascii="Times New Roman" w:hAnsi="Times New Roman" w:cs="Times New Roman"/>
          <w:bCs/>
          <w:sz w:val="24"/>
          <w:szCs w:val="24"/>
        </w:rPr>
        <w:t xml:space="preserve"> </w:t>
      </w:r>
      <w:proofErr w:type="gramStart"/>
      <w:r w:rsidR="002A326C">
        <w:rPr>
          <w:rFonts w:ascii="Times New Roman" w:hAnsi="Times New Roman" w:cs="Times New Roman"/>
          <w:bCs/>
          <w:sz w:val="24"/>
          <w:szCs w:val="24"/>
        </w:rPr>
        <w:t>Korban dalam hal ini adalah orang yang dirugikan sebagai akibat dari perbuatan zina yang dilakukan oleh laki-laki terhadap dirinya.</w:t>
      </w:r>
      <w:proofErr w:type="gramEnd"/>
      <w:r w:rsidR="002A326C">
        <w:rPr>
          <w:rFonts w:ascii="Times New Roman" w:hAnsi="Times New Roman" w:cs="Times New Roman"/>
          <w:bCs/>
          <w:sz w:val="24"/>
          <w:szCs w:val="24"/>
        </w:rPr>
        <w:t xml:space="preserve"> </w:t>
      </w:r>
      <w:proofErr w:type="gramStart"/>
      <w:r w:rsidR="002A326C">
        <w:rPr>
          <w:rFonts w:ascii="Times New Roman" w:hAnsi="Times New Roman" w:cs="Times New Roman"/>
          <w:bCs/>
          <w:sz w:val="24"/>
          <w:szCs w:val="24"/>
        </w:rPr>
        <w:t xml:space="preserve">Perspektif penyidik dan penuntut umum dalam melakukan penyelidikan dan penyidikan </w:t>
      </w:r>
      <w:r w:rsidR="00670170">
        <w:rPr>
          <w:rFonts w:ascii="Times New Roman" w:hAnsi="Times New Roman" w:cs="Times New Roman"/>
          <w:bCs/>
          <w:sz w:val="24"/>
          <w:szCs w:val="24"/>
        </w:rPr>
        <w:t>perlu mendalami secara komprehensif dalam kasus zina.</w:t>
      </w:r>
      <w:proofErr w:type="gramEnd"/>
      <w:r w:rsidR="00670170">
        <w:rPr>
          <w:rFonts w:ascii="Times New Roman" w:hAnsi="Times New Roman" w:cs="Times New Roman"/>
          <w:bCs/>
          <w:sz w:val="24"/>
          <w:szCs w:val="24"/>
        </w:rPr>
        <w:t xml:space="preserve"> </w:t>
      </w:r>
      <w:proofErr w:type="gramStart"/>
      <w:r w:rsidR="00670170">
        <w:rPr>
          <w:rFonts w:ascii="Times New Roman" w:hAnsi="Times New Roman" w:cs="Times New Roman"/>
          <w:bCs/>
          <w:sz w:val="24"/>
          <w:szCs w:val="24"/>
        </w:rPr>
        <w:t>Terutama dalam menilai kontribusi anak dalam zina apakah didasari oleh paksaan maupun karena atas dasar suka rela.</w:t>
      </w:r>
      <w:proofErr w:type="gramEnd"/>
      <w:r w:rsidR="00670170">
        <w:rPr>
          <w:rFonts w:ascii="Times New Roman" w:hAnsi="Times New Roman" w:cs="Times New Roman"/>
          <w:bCs/>
          <w:sz w:val="24"/>
          <w:szCs w:val="24"/>
        </w:rPr>
        <w:t xml:space="preserve"> </w:t>
      </w:r>
      <w:proofErr w:type="gramStart"/>
      <w:r w:rsidR="00670170">
        <w:rPr>
          <w:rFonts w:ascii="Times New Roman" w:hAnsi="Times New Roman" w:cs="Times New Roman"/>
          <w:bCs/>
          <w:sz w:val="24"/>
          <w:szCs w:val="24"/>
        </w:rPr>
        <w:t>Kedua aspek ini perlu ketelitian dan kecermatan bagi penyidik dan penuntut umum.</w:t>
      </w:r>
      <w:proofErr w:type="gramEnd"/>
      <w:r w:rsidR="00670170">
        <w:rPr>
          <w:rFonts w:ascii="Times New Roman" w:hAnsi="Times New Roman" w:cs="Times New Roman"/>
          <w:bCs/>
          <w:sz w:val="24"/>
          <w:szCs w:val="24"/>
        </w:rPr>
        <w:t xml:space="preserve"> </w:t>
      </w:r>
      <w:proofErr w:type="gramStart"/>
      <w:r w:rsidR="00670170">
        <w:rPr>
          <w:rFonts w:ascii="Times New Roman" w:hAnsi="Times New Roman" w:cs="Times New Roman"/>
          <w:bCs/>
          <w:sz w:val="24"/>
          <w:szCs w:val="24"/>
        </w:rPr>
        <w:t xml:space="preserve">Kedua hal ini pula yang menentukan </w:t>
      </w:r>
      <w:r w:rsidR="00670170" w:rsidRPr="00670170">
        <w:rPr>
          <w:rFonts w:ascii="Times New Roman" w:hAnsi="Times New Roman" w:cs="Times New Roman"/>
          <w:bCs/>
          <w:i/>
          <w:sz w:val="24"/>
          <w:szCs w:val="24"/>
        </w:rPr>
        <w:t>jarimah</w:t>
      </w:r>
      <w:r w:rsidR="00670170">
        <w:rPr>
          <w:rFonts w:ascii="Times New Roman" w:hAnsi="Times New Roman" w:cs="Times New Roman"/>
          <w:bCs/>
          <w:sz w:val="24"/>
          <w:szCs w:val="24"/>
        </w:rPr>
        <w:t xml:space="preserve"> (tindak pidana) yang sesuai dengan perbuatan pelaku.</w:t>
      </w:r>
      <w:proofErr w:type="gramEnd"/>
      <w:r w:rsidR="00670170">
        <w:rPr>
          <w:rFonts w:ascii="Times New Roman" w:hAnsi="Times New Roman" w:cs="Times New Roman"/>
          <w:bCs/>
          <w:sz w:val="24"/>
          <w:szCs w:val="24"/>
        </w:rPr>
        <w:t xml:space="preserve"> </w:t>
      </w:r>
      <w:proofErr w:type="gramStart"/>
      <w:r w:rsidR="00670170">
        <w:rPr>
          <w:rFonts w:ascii="Times New Roman" w:hAnsi="Times New Roman" w:cs="Times New Roman"/>
          <w:bCs/>
          <w:sz w:val="24"/>
          <w:szCs w:val="24"/>
        </w:rPr>
        <w:t xml:space="preserve">Apabila dilakukan dengan suka rela tanpa </w:t>
      </w:r>
      <w:r w:rsidR="00670170">
        <w:rPr>
          <w:rFonts w:ascii="Times New Roman" w:hAnsi="Times New Roman" w:cs="Times New Roman"/>
          <w:bCs/>
          <w:sz w:val="24"/>
          <w:szCs w:val="24"/>
        </w:rPr>
        <w:lastRenderedPageBreak/>
        <w:t>ada pemaksaan kehendak dari salah satu pihak, dapat dikenakan dengan jarimah zina.</w:t>
      </w:r>
      <w:proofErr w:type="gramEnd"/>
      <w:r w:rsidR="00670170">
        <w:rPr>
          <w:rFonts w:ascii="Times New Roman" w:hAnsi="Times New Roman" w:cs="Times New Roman"/>
          <w:bCs/>
          <w:sz w:val="24"/>
          <w:szCs w:val="24"/>
        </w:rPr>
        <w:t xml:space="preserve"> </w:t>
      </w:r>
      <w:proofErr w:type="gramStart"/>
      <w:r w:rsidR="00670170">
        <w:rPr>
          <w:rFonts w:ascii="Times New Roman" w:hAnsi="Times New Roman" w:cs="Times New Roman"/>
          <w:bCs/>
          <w:sz w:val="24"/>
          <w:szCs w:val="24"/>
        </w:rPr>
        <w:t xml:space="preserve">Sebaliknya bila praktik persetubuhan didasari oleh pemaksaan, maka pelaku dapat dijerat dengan </w:t>
      </w:r>
      <w:r w:rsidR="00670170" w:rsidRPr="00670170">
        <w:rPr>
          <w:rFonts w:ascii="Times New Roman" w:hAnsi="Times New Roman" w:cs="Times New Roman"/>
          <w:bCs/>
          <w:i/>
          <w:sz w:val="24"/>
          <w:szCs w:val="24"/>
        </w:rPr>
        <w:t>jarimah</w:t>
      </w:r>
      <w:r w:rsidR="00670170">
        <w:rPr>
          <w:rFonts w:ascii="Times New Roman" w:hAnsi="Times New Roman" w:cs="Times New Roman"/>
          <w:bCs/>
          <w:sz w:val="24"/>
          <w:szCs w:val="24"/>
        </w:rPr>
        <w:t xml:space="preserve"> pemerkosaan sebagaimana yang telah ditetapkan dalam Qanun Hukum Jinayat.</w:t>
      </w:r>
      <w:proofErr w:type="gramEnd"/>
      <w:r w:rsidR="00670170">
        <w:rPr>
          <w:rFonts w:ascii="Times New Roman" w:hAnsi="Times New Roman" w:cs="Times New Roman"/>
          <w:bCs/>
          <w:sz w:val="24"/>
          <w:szCs w:val="24"/>
        </w:rPr>
        <w:t xml:space="preserve"> Dalam pemeriksaan di persidangan ternyata fakta konkrit menunjukan zina yang dilakukan oleh kedua pelaku dalam putusan Nomor </w:t>
      </w:r>
      <w:r w:rsidR="00670170" w:rsidRPr="00A6015E">
        <w:rPr>
          <w:rFonts w:ascii="Times New Roman" w:hAnsi="Times New Roman" w:cs="Times New Roman"/>
          <w:bCs/>
          <w:sz w:val="24"/>
          <w:szCs w:val="24"/>
          <w:lang w:val="id-ID"/>
        </w:rPr>
        <w:t>02</w:t>
      </w:r>
      <w:r w:rsidR="00670170" w:rsidRPr="00A6015E">
        <w:rPr>
          <w:rFonts w:ascii="Times New Roman" w:hAnsi="Times New Roman" w:cs="Times New Roman"/>
          <w:bCs/>
          <w:sz w:val="24"/>
          <w:szCs w:val="24"/>
        </w:rPr>
        <w:t>/JN/2018/MS</w:t>
      </w:r>
      <w:r w:rsidR="00670170" w:rsidRPr="00A6015E">
        <w:rPr>
          <w:rFonts w:ascii="Times New Roman" w:hAnsi="Times New Roman" w:cs="Times New Roman"/>
          <w:bCs/>
          <w:sz w:val="24"/>
          <w:szCs w:val="24"/>
          <w:lang w:val="id-ID"/>
        </w:rPr>
        <w:t>.</w:t>
      </w:r>
      <w:r w:rsidR="00670170" w:rsidRPr="00A6015E">
        <w:rPr>
          <w:rFonts w:ascii="Times New Roman" w:hAnsi="Times New Roman" w:cs="Times New Roman"/>
          <w:bCs/>
          <w:sz w:val="24"/>
          <w:szCs w:val="24"/>
        </w:rPr>
        <w:t>M</w:t>
      </w:r>
      <w:r w:rsidR="00670170" w:rsidRPr="00A6015E">
        <w:rPr>
          <w:rFonts w:ascii="Times New Roman" w:hAnsi="Times New Roman" w:cs="Times New Roman"/>
          <w:bCs/>
          <w:sz w:val="24"/>
          <w:szCs w:val="24"/>
          <w:lang w:val="id-ID"/>
        </w:rPr>
        <w:t>bo</w:t>
      </w:r>
      <w:r w:rsidR="00670170">
        <w:rPr>
          <w:rFonts w:ascii="Times New Roman" w:hAnsi="Times New Roman" w:cs="Times New Roman"/>
          <w:bCs/>
          <w:sz w:val="24"/>
          <w:szCs w:val="24"/>
        </w:rPr>
        <w:t xml:space="preserve"> </w:t>
      </w:r>
      <w:r w:rsidR="009134B2">
        <w:rPr>
          <w:rFonts w:ascii="Times New Roman" w:hAnsi="Times New Roman" w:cs="Times New Roman"/>
          <w:bCs/>
          <w:sz w:val="24"/>
          <w:szCs w:val="24"/>
        </w:rPr>
        <w:t>senyata-</w:t>
      </w:r>
      <w:proofErr w:type="gramStart"/>
      <w:r w:rsidR="009134B2">
        <w:rPr>
          <w:rFonts w:ascii="Times New Roman" w:hAnsi="Times New Roman" w:cs="Times New Roman"/>
          <w:bCs/>
          <w:sz w:val="24"/>
          <w:szCs w:val="24"/>
        </w:rPr>
        <w:t>nyata  korban</w:t>
      </w:r>
      <w:proofErr w:type="gramEnd"/>
      <w:r w:rsidR="009134B2">
        <w:rPr>
          <w:rFonts w:ascii="Times New Roman" w:hAnsi="Times New Roman" w:cs="Times New Roman"/>
          <w:bCs/>
          <w:sz w:val="24"/>
          <w:szCs w:val="24"/>
        </w:rPr>
        <w:t xml:space="preserve"> menyatakan dengan jelas bahwa perbuatan yang dilakukan antara Terdakwa dan korban tersebut didasari oleh kerelaan kedua belah pihak</w:t>
      </w:r>
      <w:r w:rsidR="003362D8">
        <w:rPr>
          <w:rFonts w:ascii="Times New Roman" w:hAnsi="Times New Roman" w:cs="Times New Roman"/>
          <w:b/>
          <w:bCs/>
          <w:sz w:val="24"/>
          <w:szCs w:val="24"/>
        </w:rPr>
        <w:t>.</w:t>
      </w:r>
    </w:p>
    <w:p w:rsidR="00006AFE" w:rsidRDefault="00006AFE" w:rsidP="002A326C">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Pr="00006AFE">
        <w:rPr>
          <w:rFonts w:ascii="Times New Roman" w:hAnsi="Times New Roman" w:cs="Times New Roman"/>
          <w:bCs/>
          <w:i/>
          <w:sz w:val="24"/>
          <w:szCs w:val="24"/>
        </w:rPr>
        <w:t>Kedua</w:t>
      </w:r>
      <w:r>
        <w:rPr>
          <w:rFonts w:ascii="Times New Roman" w:hAnsi="Times New Roman" w:cs="Times New Roman"/>
          <w:bCs/>
          <w:sz w:val="24"/>
          <w:szCs w:val="24"/>
        </w:rPr>
        <w:t xml:space="preserve">, Jaksa Penuntut Umum mengajukan </w:t>
      </w:r>
      <w:r w:rsidR="00670170">
        <w:rPr>
          <w:rFonts w:ascii="Times New Roman" w:hAnsi="Times New Roman" w:cs="Times New Roman"/>
          <w:bCs/>
          <w:sz w:val="24"/>
          <w:szCs w:val="24"/>
        </w:rPr>
        <w:t xml:space="preserve">dakwaan dan tuntutan </w:t>
      </w:r>
      <w:r>
        <w:rPr>
          <w:rFonts w:ascii="Times New Roman" w:hAnsi="Times New Roman" w:cs="Times New Roman"/>
          <w:bCs/>
          <w:sz w:val="24"/>
          <w:szCs w:val="24"/>
        </w:rPr>
        <w:t xml:space="preserve">bagi pelaku </w:t>
      </w:r>
      <w:r w:rsidR="00670170">
        <w:rPr>
          <w:rFonts w:ascii="Times New Roman" w:hAnsi="Times New Roman" w:cs="Times New Roman"/>
          <w:bCs/>
          <w:sz w:val="24"/>
          <w:szCs w:val="24"/>
        </w:rPr>
        <w:t xml:space="preserve">zina </w:t>
      </w:r>
      <w:r>
        <w:rPr>
          <w:rFonts w:ascii="Times New Roman" w:hAnsi="Times New Roman" w:cs="Times New Roman"/>
          <w:bCs/>
          <w:sz w:val="24"/>
          <w:szCs w:val="24"/>
        </w:rPr>
        <w:t>laki-laki.</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Dalam putusan Nomor </w:t>
      </w:r>
      <w:r w:rsidRPr="00A6015E">
        <w:rPr>
          <w:rFonts w:ascii="Times New Roman" w:hAnsi="Times New Roman" w:cs="Times New Roman"/>
          <w:bCs/>
          <w:sz w:val="24"/>
          <w:szCs w:val="24"/>
          <w:lang w:val="id-ID"/>
        </w:rPr>
        <w:t>02</w:t>
      </w:r>
      <w:r w:rsidRPr="00A6015E">
        <w:rPr>
          <w:rFonts w:ascii="Times New Roman" w:hAnsi="Times New Roman" w:cs="Times New Roman"/>
          <w:bCs/>
          <w:sz w:val="24"/>
          <w:szCs w:val="24"/>
        </w:rPr>
        <w:t>/JN/2018/MS</w:t>
      </w:r>
      <w:r w:rsidRPr="00A6015E">
        <w:rPr>
          <w:rFonts w:ascii="Times New Roman" w:hAnsi="Times New Roman" w:cs="Times New Roman"/>
          <w:bCs/>
          <w:sz w:val="24"/>
          <w:szCs w:val="24"/>
          <w:lang w:val="id-ID"/>
        </w:rPr>
        <w:t>.</w:t>
      </w:r>
      <w:r w:rsidRPr="00A6015E">
        <w:rPr>
          <w:rFonts w:ascii="Times New Roman" w:hAnsi="Times New Roman" w:cs="Times New Roman"/>
          <w:bCs/>
          <w:sz w:val="24"/>
          <w:szCs w:val="24"/>
        </w:rPr>
        <w:t>M</w:t>
      </w:r>
      <w:r w:rsidRPr="00A6015E">
        <w:rPr>
          <w:rFonts w:ascii="Times New Roman" w:hAnsi="Times New Roman" w:cs="Times New Roman"/>
          <w:bCs/>
          <w:sz w:val="24"/>
          <w:szCs w:val="24"/>
          <w:lang w:val="id-ID"/>
        </w:rPr>
        <w:t>bo</w:t>
      </w:r>
      <w:r>
        <w:rPr>
          <w:rFonts w:ascii="Times New Roman" w:hAnsi="Times New Roman" w:cs="Times New Roman"/>
          <w:bCs/>
          <w:sz w:val="24"/>
          <w:szCs w:val="24"/>
        </w:rPr>
        <w:t xml:space="preserve">, JPU mengajukan dakwaan </w:t>
      </w:r>
      <w:r w:rsidR="00670170">
        <w:rPr>
          <w:rFonts w:ascii="Times New Roman" w:hAnsi="Times New Roman" w:cs="Times New Roman"/>
          <w:bCs/>
          <w:sz w:val="24"/>
          <w:szCs w:val="24"/>
        </w:rPr>
        <w:t xml:space="preserve">dan tuntutan </w:t>
      </w:r>
      <w:r>
        <w:rPr>
          <w:rFonts w:ascii="Times New Roman" w:hAnsi="Times New Roman" w:cs="Times New Roman"/>
          <w:bCs/>
          <w:sz w:val="24"/>
          <w:szCs w:val="24"/>
        </w:rPr>
        <w:t>terhadap pelaku zina laki-laki, sementara bagi pelaku zina perempuan tidak diajukannya.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Sebenarnya dakwaan memiliki peran sentral dalam pemeriksaan perkara jinayah maupun tindak pidana pada umumnya.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Bagi hakim da</w:t>
      </w:r>
      <w:r w:rsidR="001855F2">
        <w:rPr>
          <w:rFonts w:ascii="Times New Roman" w:hAnsi="Times New Roman" w:cs="Times New Roman"/>
          <w:bCs/>
          <w:sz w:val="24"/>
          <w:szCs w:val="24"/>
        </w:rPr>
        <w:t>kwaan menjadi dasar utama dalam pemeriksaan suatu perkara jinayat yang diajukan kepadanya sekaligus menjadi batasan ruang lingkup tindak pidana (</w:t>
      </w:r>
      <w:r w:rsidR="001855F2" w:rsidRPr="001D3B94">
        <w:rPr>
          <w:rFonts w:ascii="Times New Roman" w:hAnsi="Times New Roman" w:cs="Times New Roman"/>
          <w:bCs/>
          <w:i/>
          <w:sz w:val="24"/>
          <w:szCs w:val="24"/>
        </w:rPr>
        <w:t>jarimah</w:t>
      </w:r>
      <w:r w:rsidR="001855F2">
        <w:rPr>
          <w:rFonts w:ascii="Times New Roman" w:hAnsi="Times New Roman" w:cs="Times New Roman"/>
          <w:bCs/>
          <w:sz w:val="24"/>
          <w:szCs w:val="24"/>
        </w:rPr>
        <w:t>) yang sedang diperiksa oleh hakim (Lubis, Ritonga, 2016: 90).</w:t>
      </w:r>
      <w:proofErr w:type="gramEnd"/>
      <w:r>
        <w:rPr>
          <w:rFonts w:ascii="Times New Roman" w:hAnsi="Times New Roman" w:cs="Times New Roman"/>
          <w:bCs/>
          <w:sz w:val="24"/>
          <w:szCs w:val="24"/>
        </w:rPr>
        <w:t xml:space="preserve"> </w:t>
      </w:r>
      <w:proofErr w:type="gramStart"/>
      <w:r w:rsidR="001855F2">
        <w:rPr>
          <w:rFonts w:ascii="Times New Roman" w:hAnsi="Times New Roman" w:cs="Times New Roman"/>
          <w:bCs/>
          <w:sz w:val="24"/>
          <w:szCs w:val="24"/>
        </w:rPr>
        <w:t>Dakwaan memberikan batas-batas pemeriksaan bagi hakim yang mengadilinya (Sofyan, Asis, 2014: 172).</w:t>
      </w:r>
      <w:proofErr w:type="gramEnd"/>
      <w:r w:rsidR="00670170">
        <w:rPr>
          <w:rFonts w:ascii="Times New Roman" w:hAnsi="Times New Roman" w:cs="Times New Roman"/>
          <w:bCs/>
          <w:sz w:val="24"/>
          <w:szCs w:val="24"/>
        </w:rPr>
        <w:t xml:space="preserve"> </w:t>
      </w:r>
      <w:proofErr w:type="gramStart"/>
      <w:r w:rsidR="00670170">
        <w:rPr>
          <w:rFonts w:ascii="Times New Roman" w:hAnsi="Times New Roman" w:cs="Times New Roman"/>
          <w:bCs/>
          <w:sz w:val="24"/>
          <w:szCs w:val="24"/>
        </w:rPr>
        <w:t>Konsekuensi terhadap tidak diajukannya tuntutan terhadap pelaku zina anak adalah tidak berwenang bagi hakim menjatuhkan hukuman terhadap dirinya.</w:t>
      </w:r>
      <w:proofErr w:type="gramEnd"/>
    </w:p>
    <w:p w:rsidR="00C54330" w:rsidRDefault="00C54330" w:rsidP="00C54330">
      <w:pPr>
        <w:spacing w:after="0" w:line="360" w:lineRule="auto"/>
        <w:ind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Dakwaan memiliki peranan strategis bagi penuntut umum yang bertindak sebagai aparatur Negara untuk mengurangi praktik zina di Aceh.</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Melalui dakwaan itulah JPU dapat mendakwakan seseorang yang didasari bukti-bukti yang cukup seseorang melakukan jarimah zina maupun tidak.</w:t>
      </w:r>
      <w:proofErr w:type="gramEnd"/>
      <w:r>
        <w:rPr>
          <w:rFonts w:ascii="Times New Roman" w:hAnsi="Times New Roman" w:cs="Times New Roman"/>
          <w:bCs/>
          <w:sz w:val="24"/>
          <w:szCs w:val="24"/>
        </w:rPr>
        <w:t xml:space="preserve"> Oleh karenanya, sebelum dakwaan diajukan kepada hakim yang mengadili perkara, JPU diberikan kewenangan melakukan pra penuntutan dengan </w:t>
      </w:r>
      <w:proofErr w:type="gramStart"/>
      <w:r>
        <w:rPr>
          <w:rFonts w:ascii="Times New Roman" w:hAnsi="Times New Roman" w:cs="Times New Roman"/>
          <w:bCs/>
          <w:sz w:val="24"/>
          <w:szCs w:val="24"/>
        </w:rPr>
        <w:t>cara</w:t>
      </w:r>
      <w:proofErr w:type="gramEnd"/>
      <w:r>
        <w:rPr>
          <w:rFonts w:ascii="Times New Roman" w:hAnsi="Times New Roman" w:cs="Times New Roman"/>
          <w:bCs/>
          <w:sz w:val="24"/>
          <w:szCs w:val="24"/>
        </w:rPr>
        <w:t xml:space="preserve"> meneliti berkas penyidikan yang dilakukan oleh penyidik. </w:t>
      </w:r>
      <w:r w:rsidR="009134B2">
        <w:rPr>
          <w:rFonts w:ascii="Times New Roman" w:hAnsi="Times New Roman" w:cs="Times New Roman"/>
          <w:bCs/>
          <w:sz w:val="24"/>
          <w:szCs w:val="24"/>
        </w:rPr>
        <w:t xml:space="preserve">Dalam Pasal 134 ayat (1) Qanun </w:t>
      </w:r>
      <w:r>
        <w:rPr>
          <w:rFonts w:ascii="Times New Roman" w:hAnsi="Times New Roman" w:cs="Times New Roman"/>
          <w:bCs/>
          <w:sz w:val="24"/>
          <w:szCs w:val="24"/>
        </w:rPr>
        <w:t>Aceh N</w:t>
      </w:r>
      <w:r w:rsidR="009134B2">
        <w:rPr>
          <w:rFonts w:ascii="Times New Roman" w:hAnsi="Times New Roman" w:cs="Times New Roman"/>
          <w:bCs/>
          <w:sz w:val="24"/>
          <w:szCs w:val="24"/>
        </w:rPr>
        <w:t xml:space="preserve">omor 7 tahun 2013 tentang Hukum Acara Jinayat </w:t>
      </w:r>
      <w:r>
        <w:rPr>
          <w:rFonts w:ascii="Times New Roman" w:hAnsi="Times New Roman" w:cs="Times New Roman"/>
          <w:bCs/>
          <w:sz w:val="24"/>
          <w:szCs w:val="24"/>
        </w:rPr>
        <w:t xml:space="preserve">menyatakan bahwa </w:t>
      </w:r>
      <w:r w:rsidR="009134B2" w:rsidRPr="00B5659A">
        <w:rPr>
          <w:rFonts w:ascii="Times New Roman" w:hAnsi="Times New Roman" w:cs="Times New Roman"/>
          <w:bCs/>
          <w:sz w:val="24"/>
          <w:szCs w:val="24"/>
        </w:rPr>
        <w:t>Penuntut Umum setelah menerima hasil penyidikan dari Penyidik segera mempelajari dan menelitinya dan dalam waktu 7 (tujuh) hari wajib memberitahukan kepada Penyidik apakah hasil penyidikan itu sudah lengkap atau belum</w:t>
      </w:r>
      <w:r w:rsidR="009134B2">
        <w:rPr>
          <w:rFonts w:ascii="Times New Roman" w:hAnsi="Times New Roman" w:cs="Times New Roman"/>
          <w:bCs/>
          <w:sz w:val="24"/>
          <w:szCs w:val="24"/>
        </w:rPr>
        <w:t>”.</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Ketentuan ini sebenarnya memberikan </w:t>
      </w:r>
      <w:r w:rsidR="009134B2" w:rsidRPr="00B5659A">
        <w:rPr>
          <w:rFonts w:ascii="Times New Roman" w:hAnsi="Times New Roman" w:cs="Times New Roman"/>
          <w:bCs/>
          <w:sz w:val="24"/>
          <w:szCs w:val="24"/>
        </w:rPr>
        <w:t>kewenangan yang luas bagi penuntut umum untuk memeriksa berkas penyidikan yang sudah dilimpahkan oleh Penyidik ke Kejaksaan</w:t>
      </w:r>
      <w:r>
        <w:rPr>
          <w:rFonts w:ascii="Times New Roman" w:hAnsi="Times New Roman" w:cs="Times New Roman"/>
          <w:bCs/>
          <w:sz w:val="24"/>
          <w:szCs w:val="24"/>
        </w:rPr>
        <w:t>.</w:t>
      </w:r>
      <w:proofErr w:type="gramEnd"/>
      <w:r w:rsidR="00E763E1">
        <w:rPr>
          <w:rFonts w:ascii="Times New Roman" w:hAnsi="Times New Roman" w:cs="Times New Roman"/>
          <w:bCs/>
          <w:sz w:val="24"/>
          <w:szCs w:val="24"/>
        </w:rPr>
        <w:t xml:space="preserve"> </w:t>
      </w:r>
    </w:p>
    <w:p w:rsidR="009134B2" w:rsidRPr="00C54330" w:rsidRDefault="00C54330" w:rsidP="00C5433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A</w:t>
      </w:r>
      <w:r w:rsidR="009134B2" w:rsidRPr="00B5659A">
        <w:rPr>
          <w:rFonts w:ascii="Times New Roman" w:hAnsi="Times New Roman" w:cs="Times New Roman"/>
          <w:bCs/>
          <w:sz w:val="24"/>
          <w:szCs w:val="24"/>
        </w:rPr>
        <w:t>palagi dengan melihat konstruksi dakwaan yang diajukan oleh Jaksa di</w:t>
      </w:r>
      <w:r>
        <w:rPr>
          <w:rFonts w:ascii="Times New Roman" w:hAnsi="Times New Roman" w:cs="Times New Roman"/>
          <w:bCs/>
          <w:sz w:val="24"/>
          <w:szCs w:val="24"/>
        </w:rPr>
        <w:t xml:space="preserve"> </w:t>
      </w:r>
      <w:r w:rsidR="009134B2" w:rsidRPr="00B5659A">
        <w:rPr>
          <w:rFonts w:ascii="Times New Roman" w:hAnsi="Times New Roman" w:cs="Times New Roman"/>
          <w:bCs/>
          <w:sz w:val="24"/>
          <w:szCs w:val="24"/>
        </w:rPr>
        <w:t xml:space="preserve">mana Terdakwa didakwa dengan dakwaan </w:t>
      </w:r>
      <w:r w:rsidR="009134B2">
        <w:rPr>
          <w:rFonts w:ascii="Times New Roman" w:hAnsi="Times New Roman" w:cs="Times New Roman"/>
          <w:bCs/>
          <w:sz w:val="24"/>
          <w:szCs w:val="24"/>
        </w:rPr>
        <w:t>alternatif</w:t>
      </w:r>
      <w:r w:rsidR="009134B2" w:rsidRPr="00B5659A">
        <w:rPr>
          <w:rFonts w:ascii="Times New Roman" w:hAnsi="Times New Roman" w:cs="Times New Roman"/>
          <w:bCs/>
          <w:sz w:val="24"/>
          <w:szCs w:val="24"/>
        </w:rPr>
        <w:t xml:space="preserve">, pertama Terdakwa melanggar </w:t>
      </w:r>
      <w:r w:rsidR="009134B2" w:rsidRPr="00B5659A">
        <w:rPr>
          <w:rFonts w:ascii="Times New Roman" w:hAnsi="Times New Roman" w:cs="Times New Roman"/>
          <w:sz w:val="24"/>
          <w:szCs w:val="24"/>
          <w:lang w:val="sv-SE"/>
        </w:rPr>
        <w:t xml:space="preserve">ketentuan Pasal </w:t>
      </w:r>
      <w:r w:rsidR="009134B2" w:rsidRPr="00B5659A">
        <w:rPr>
          <w:rFonts w:ascii="Times New Roman" w:hAnsi="Times New Roman" w:cs="Times New Roman"/>
          <w:sz w:val="24"/>
          <w:szCs w:val="24"/>
          <w:lang w:val="id-ID"/>
        </w:rPr>
        <w:t>34</w:t>
      </w:r>
      <w:r w:rsidR="009134B2" w:rsidRPr="00B5659A">
        <w:rPr>
          <w:rFonts w:ascii="Times New Roman" w:hAnsi="Times New Roman" w:cs="Times New Roman"/>
          <w:sz w:val="24"/>
          <w:szCs w:val="24"/>
          <w:lang w:val="sv-SE"/>
        </w:rPr>
        <w:t xml:space="preserve"> </w:t>
      </w:r>
      <w:r w:rsidR="009134B2" w:rsidRPr="00B5659A">
        <w:rPr>
          <w:rFonts w:ascii="Times New Roman" w:hAnsi="Times New Roman" w:cs="Times New Roman"/>
          <w:sz w:val="24"/>
          <w:szCs w:val="24"/>
          <w:lang w:val="id-ID"/>
        </w:rPr>
        <w:t>Qanun Aceh nomor 6 tahun 2014 tentang Hukum Jinayat</w:t>
      </w:r>
      <w:r w:rsidR="009134B2">
        <w:rPr>
          <w:rFonts w:ascii="Times New Roman" w:hAnsi="Times New Roman" w:cs="Times New Roman"/>
          <w:sz w:val="24"/>
          <w:szCs w:val="24"/>
        </w:rPr>
        <w:t xml:space="preserve"> tentang </w:t>
      </w:r>
      <w:r w:rsidR="009134B2" w:rsidRPr="001D3B94">
        <w:rPr>
          <w:rFonts w:ascii="Times New Roman" w:hAnsi="Times New Roman" w:cs="Times New Roman"/>
          <w:i/>
          <w:sz w:val="24"/>
          <w:szCs w:val="24"/>
        </w:rPr>
        <w:t>Jarimah</w:t>
      </w:r>
      <w:r w:rsidR="009134B2">
        <w:rPr>
          <w:rFonts w:ascii="Times New Roman" w:hAnsi="Times New Roman" w:cs="Times New Roman"/>
          <w:sz w:val="24"/>
          <w:szCs w:val="24"/>
        </w:rPr>
        <w:t xml:space="preserve"> Zina dengan anak</w:t>
      </w:r>
      <w:r w:rsidR="009134B2" w:rsidRPr="00B5659A">
        <w:rPr>
          <w:rFonts w:ascii="Times New Roman" w:hAnsi="Times New Roman" w:cs="Times New Roman"/>
          <w:sz w:val="24"/>
          <w:szCs w:val="24"/>
          <w:lang w:val="id-ID"/>
        </w:rPr>
        <w:t xml:space="preserve">, dakwaan </w:t>
      </w:r>
      <w:r w:rsidR="009134B2" w:rsidRPr="00B5659A">
        <w:rPr>
          <w:rFonts w:ascii="Times New Roman" w:hAnsi="Times New Roman" w:cs="Times New Roman"/>
          <w:sz w:val="24"/>
          <w:szCs w:val="24"/>
          <w:lang w:val="id-ID"/>
        </w:rPr>
        <w:lastRenderedPageBreak/>
        <w:t xml:space="preserve">kedua </w:t>
      </w:r>
      <w:r w:rsidR="009134B2" w:rsidRPr="00B5659A">
        <w:rPr>
          <w:rFonts w:ascii="Times New Roman" w:hAnsi="Times New Roman" w:cs="Times New Roman"/>
          <w:sz w:val="24"/>
          <w:szCs w:val="24"/>
          <w:lang w:val="id-ID" w:eastAsia="id-ID"/>
        </w:rPr>
        <w:t xml:space="preserve">perbuatan terdakwa melanggar Pasal 26 </w:t>
      </w:r>
      <w:r>
        <w:rPr>
          <w:rFonts w:ascii="Times New Roman" w:hAnsi="Times New Roman" w:cs="Times New Roman"/>
          <w:sz w:val="24"/>
          <w:szCs w:val="24"/>
          <w:lang w:val="id-ID"/>
        </w:rPr>
        <w:t xml:space="preserve">Qanun Aceh </w:t>
      </w:r>
      <w:r>
        <w:rPr>
          <w:rFonts w:ascii="Times New Roman" w:hAnsi="Times New Roman" w:cs="Times New Roman"/>
          <w:sz w:val="24"/>
          <w:szCs w:val="24"/>
        </w:rPr>
        <w:t>N</w:t>
      </w:r>
      <w:r w:rsidR="009134B2" w:rsidRPr="00B5659A">
        <w:rPr>
          <w:rFonts w:ascii="Times New Roman" w:hAnsi="Times New Roman" w:cs="Times New Roman"/>
          <w:sz w:val="24"/>
          <w:szCs w:val="24"/>
          <w:lang w:val="id-ID"/>
        </w:rPr>
        <w:t xml:space="preserve">omor 6 tahun 2014 tentang Hukum Jinayat </w:t>
      </w:r>
      <w:r w:rsidR="009134B2">
        <w:rPr>
          <w:rFonts w:ascii="Times New Roman" w:hAnsi="Times New Roman" w:cs="Times New Roman"/>
          <w:sz w:val="24"/>
          <w:szCs w:val="24"/>
        </w:rPr>
        <w:t xml:space="preserve">tentang </w:t>
      </w:r>
      <w:r w:rsidR="009134B2" w:rsidRPr="00C54330">
        <w:rPr>
          <w:rFonts w:ascii="Times New Roman" w:hAnsi="Times New Roman" w:cs="Times New Roman"/>
          <w:sz w:val="24"/>
          <w:szCs w:val="24"/>
        </w:rPr>
        <w:t>Jarimah</w:t>
      </w:r>
      <w:r w:rsidR="009134B2">
        <w:rPr>
          <w:rFonts w:ascii="Times New Roman" w:hAnsi="Times New Roman" w:cs="Times New Roman"/>
          <w:sz w:val="24"/>
          <w:szCs w:val="24"/>
        </w:rPr>
        <w:t xml:space="preserve"> Ikhtilath dengan anak </w:t>
      </w:r>
      <w:r w:rsidR="009134B2" w:rsidRPr="00B5659A">
        <w:rPr>
          <w:rFonts w:ascii="Times New Roman" w:hAnsi="Times New Roman" w:cs="Times New Roman"/>
          <w:sz w:val="24"/>
          <w:szCs w:val="24"/>
          <w:lang w:val="id-ID"/>
        </w:rPr>
        <w:t xml:space="preserve">dan dakwaan ketiga </w:t>
      </w:r>
      <w:r w:rsidR="009134B2" w:rsidRPr="00B5659A">
        <w:rPr>
          <w:rFonts w:ascii="Times New Roman" w:hAnsi="Times New Roman" w:cs="Times New Roman"/>
          <w:sz w:val="24"/>
          <w:szCs w:val="24"/>
          <w:lang w:val="id-ID" w:eastAsia="id-ID"/>
        </w:rPr>
        <w:t xml:space="preserve">perbuatan terdakwa melanggar Pasal 47 </w:t>
      </w:r>
      <w:r w:rsidR="009134B2" w:rsidRPr="00B5659A">
        <w:rPr>
          <w:rFonts w:ascii="Times New Roman" w:hAnsi="Times New Roman" w:cs="Times New Roman"/>
          <w:sz w:val="24"/>
          <w:szCs w:val="24"/>
          <w:lang w:val="id-ID"/>
        </w:rPr>
        <w:t>Qanun Aceh nomor 6 tahun 2014 tentang Hukum Jinayat</w:t>
      </w:r>
      <w:r w:rsidR="009134B2">
        <w:rPr>
          <w:rFonts w:ascii="Times New Roman" w:hAnsi="Times New Roman" w:cs="Times New Roman"/>
          <w:sz w:val="24"/>
          <w:szCs w:val="24"/>
        </w:rPr>
        <w:t xml:space="preserve"> tentang Pelecehan seksual terhadap anak</w:t>
      </w:r>
      <w:r w:rsidR="009134B2" w:rsidRPr="00B5659A">
        <w:rPr>
          <w:rFonts w:ascii="Times New Roman" w:hAnsi="Times New Roman" w:cs="Times New Roman"/>
          <w:sz w:val="24"/>
          <w:szCs w:val="24"/>
          <w:lang w:val="id-ID"/>
        </w:rPr>
        <w:t>;</w:t>
      </w:r>
    </w:p>
    <w:p w:rsidR="009134B2" w:rsidRPr="00B5659A" w:rsidRDefault="009134B2" w:rsidP="00E763E1">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Dengan mendakwakan pada dakwaan pertama Terdakwa melanggar Pasal </w:t>
      </w:r>
      <w:r w:rsidRPr="00B5659A">
        <w:rPr>
          <w:rFonts w:ascii="Times New Roman" w:hAnsi="Times New Roman" w:cs="Times New Roman"/>
          <w:sz w:val="24"/>
          <w:szCs w:val="24"/>
          <w:lang w:val="id-ID"/>
        </w:rPr>
        <w:t>34</w:t>
      </w:r>
      <w:r w:rsidRPr="00B5659A">
        <w:rPr>
          <w:rFonts w:ascii="Times New Roman" w:hAnsi="Times New Roman" w:cs="Times New Roman"/>
          <w:sz w:val="24"/>
          <w:szCs w:val="24"/>
          <w:lang w:val="sv-SE"/>
        </w:rPr>
        <w:t xml:space="preserve"> </w:t>
      </w:r>
      <w:r w:rsidRPr="00B5659A">
        <w:rPr>
          <w:rFonts w:ascii="Times New Roman" w:hAnsi="Times New Roman" w:cs="Times New Roman"/>
          <w:sz w:val="24"/>
          <w:szCs w:val="24"/>
          <w:lang w:val="id-ID"/>
        </w:rPr>
        <w:t>Qanun Aceh nomor 6 tahun 2014 tentang Hukum Jinayat</w:t>
      </w:r>
      <w:r>
        <w:rPr>
          <w:rFonts w:ascii="Times New Roman" w:hAnsi="Times New Roman" w:cs="Times New Roman"/>
          <w:sz w:val="24"/>
          <w:szCs w:val="24"/>
        </w:rPr>
        <w:t xml:space="preserve"> </w:t>
      </w:r>
      <w:r>
        <w:rPr>
          <w:rFonts w:ascii="Times New Roman" w:hAnsi="Times New Roman" w:cs="Times New Roman"/>
          <w:bCs/>
          <w:sz w:val="24"/>
          <w:szCs w:val="24"/>
        </w:rPr>
        <w:t xml:space="preserve">pada hakikatnya Hakim melihat Penuntut Umum haruslah menjadikan anak yang melakukan zina tersebut juga sebagai sebagai </w:t>
      </w:r>
      <w:r w:rsidR="00E763E1">
        <w:rPr>
          <w:rFonts w:ascii="Times New Roman" w:hAnsi="Times New Roman" w:cs="Times New Roman"/>
          <w:bCs/>
          <w:sz w:val="24"/>
          <w:szCs w:val="24"/>
        </w:rPr>
        <w:t>Terdakwa</w:t>
      </w:r>
      <w:r>
        <w:rPr>
          <w:rFonts w:ascii="Times New Roman" w:hAnsi="Times New Roman" w:cs="Times New Roman"/>
          <w:bCs/>
          <w:sz w:val="24"/>
          <w:szCs w:val="24"/>
        </w:rPr>
        <w:t xml:space="preserve"> dalam kasus ini sebagaimana penjelasan Pasal 1 angka 26 Qanun 6 tahun 2014 tent</w:t>
      </w:r>
      <w:r w:rsidR="00E763E1">
        <w:rPr>
          <w:rFonts w:ascii="Times New Roman" w:hAnsi="Times New Roman" w:cs="Times New Roman"/>
          <w:bCs/>
          <w:sz w:val="24"/>
          <w:szCs w:val="24"/>
        </w:rPr>
        <w:t xml:space="preserve">ang hukum Jinayat yang menyatakan </w:t>
      </w:r>
      <w:r w:rsidRPr="00A37320">
        <w:rPr>
          <w:rFonts w:ascii="Times New Roman" w:hAnsi="Times New Roman" w:cs="Times New Roman"/>
          <w:bCs/>
          <w:sz w:val="24"/>
          <w:szCs w:val="24"/>
        </w:rPr>
        <w:t>Zina adalah persetubuhan antara seorang laki-laki atau lebih dengan seorang perempuan atau lebih tanpa ikatan perkawinan de</w:t>
      </w:r>
      <w:r w:rsidR="00E763E1">
        <w:rPr>
          <w:rFonts w:ascii="Times New Roman" w:hAnsi="Times New Roman" w:cs="Times New Roman"/>
          <w:bCs/>
          <w:sz w:val="24"/>
          <w:szCs w:val="24"/>
        </w:rPr>
        <w:t>ngan kerelaan kedua belah pihak</w:t>
      </w:r>
      <w:r>
        <w:rPr>
          <w:rFonts w:ascii="Times New Roman" w:hAnsi="Times New Roman" w:cs="Times New Roman"/>
          <w:bCs/>
          <w:sz w:val="24"/>
          <w:szCs w:val="24"/>
        </w:rPr>
        <w:t>.</w:t>
      </w:r>
      <w:r w:rsidR="00E763E1">
        <w:rPr>
          <w:rFonts w:ascii="Times New Roman" w:hAnsi="Times New Roman" w:cs="Times New Roman"/>
          <w:bCs/>
          <w:sz w:val="24"/>
          <w:szCs w:val="24"/>
        </w:rPr>
        <w:t xml:space="preserve"> </w:t>
      </w:r>
      <w:proofErr w:type="gramStart"/>
      <w:r w:rsidR="00E763E1">
        <w:rPr>
          <w:rFonts w:ascii="Times New Roman" w:hAnsi="Times New Roman" w:cs="Times New Roman"/>
          <w:bCs/>
          <w:sz w:val="24"/>
          <w:szCs w:val="24"/>
        </w:rPr>
        <w:t>P</w:t>
      </w:r>
      <w:r>
        <w:rPr>
          <w:rFonts w:ascii="Times New Roman" w:hAnsi="Times New Roman" w:cs="Times New Roman"/>
          <w:bCs/>
          <w:sz w:val="24"/>
          <w:szCs w:val="24"/>
        </w:rPr>
        <w:t>engertian zina menurut Qanun</w:t>
      </w:r>
      <w:r w:rsidR="00E763E1">
        <w:rPr>
          <w:rFonts w:ascii="Times New Roman" w:hAnsi="Times New Roman" w:cs="Times New Roman"/>
          <w:bCs/>
          <w:sz w:val="24"/>
          <w:szCs w:val="24"/>
        </w:rPr>
        <w:t xml:space="preserve"> Hukum Jinayat</w:t>
      </w:r>
      <w:r>
        <w:rPr>
          <w:rFonts w:ascii="Times New Roman" w:hAnsi="Times New Roman" w:cs="Times New Roman"/>
          <w:bCs/>
          <w:sz w:val="24"/>
          <w:szCs w:val="24"/>
        </w:rPr>
        <w:t xml:space="preserve"> ini sudah sangat jelas bahwa perbuatan zina pasti dilakukan lebih dari 1 (satu) orang sehingga mendudukkan Terdakwa sebagai pelaku zina tanpa mendudukkan anak sebagai Terdakwa dalam kasus ini menurut Hakim kurang tepat.</w:t>
      </w:r>
      <w:proofErr w:type="gramEnd"/>
      <w:r>
        <w:rPr>
          <w:rFonts w:ascii="Times New Roman" w:hAnsi="Times New Roman" w:cs="Times New Roman"/>
          <w:bCs/>
          <w:sz w:val="24"/>
          <w:szCs w:val="24"/>
        </w:rPr>
        <w:t xml:space="preserve"> </w:t>
      </w:r>
    </w:p>
    <w:p w:rsidR="009134B2" w:rsidRDefault="009134B2" w:rsidP="00E763E1">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bCs/>
          <w:sz w:val="24"/>
          <w:szCs w:val="24"/>
        </w:rPr>
        <w:t>Hakim dalam memutuskan hukuman terhadap Terdakwa haruslah memenuhi unsur-unsur perbuatan sesuai dakwaan yang didakwakan kepadanya.</w:t>
      </w:r>
      <w:proofErr w:type="gramEnd"/>
      <w:r>
        <w:rPr>
          <w:rFonts w:ascii="Times New Roman" w:hAnsi="Times New Roman" w:cs="Times New Roman"/>
          <w:bCs/>
          <w:sz w:val="24"/>
          <w:szCs w:val="24"/>
        </w:rPr>
        <w:t xml:space="preserve"> Dalam kasus ini Terdakwa melanggar Pasal 34 Qanun Aceh No 6 tahun 2014 tentan</w:t>
      </w:r>
      <w:r w:rsidR="00E763E1">
        <w:rPr>
          <w:rFonts w:ascii="Times New Roman" w:hAnsi="Times New Roman" w:cs="Times New Roman"/>
          <w:bCs/>
          <w:sz w:val="24"/>
          <w:szCs w:val="24"/>
        </w:rPr>
        <w:t xml:space="preserve">g Hukum Jinayat yang berbunyi </w:t>
      </w:r>
      <w:r w:rsidRPr="00212316">
        <w:rPr>
          <w:rFonts w:ascii="Times New Roman" w:hAnsi="Times New Roman" w:cs="Times New Roman"/>
          <w:sz w:val="24"/>
          <w:szCs w:val="24"/>
        </w:rPr>
        <w:t xml:space="preserve">Setiap Orang dewasa yang melakukan Zina dengan anak, selain diancam dengan ‘Uqubat Hudud sebagaimana dimaksud dalam Pasal 33 ayat (1) dapat ditambah dengan ‘Uqubat Ta’zir cambuk paling banyak 100 (seratus) kali atau denda paling banyak 1.000 (seribu) gram emas murni atau penjara </w:t>
      </w:r>
      <w:r w:rsidR="00E763E1">
        <w:rPr>
          <w:rFonts w:ascii="Times New Roman" w:hAnsi="Times New Roman" w:cs="Times New Roman"/>
          <w:sz w:val="24"/>
          <w:szCs w:val="24"/>
        </w:rPr>
        <w:t xml:space="preserve">paling lama 100 (seratus) bulan. </w:t>
      </w:r>
      <w:proofErr w:type="gramStart"/>
      <w:r w:rsidR="00E763E1">
        <w:rPr>
          <w:rFonts w:ascii="Times New Roman" w:hAnsi="Times New Roman" w:cs="Times New Roman"/>
          <w:sz w:val="24"/>
          <w:szCs w:val="24"/>
        </w:rPr>
        <w:t>Hakim membuktikan unsur setiap orang dewasa dan unsur melakukan zina dengan anak.</w:t>
      </w:r>
      <w:proofErr w:type="gramEnd"/>
      <w:r w:rsidR="00E763E1">
        <w:rPr>
          <w:rFonts w:ascii="Times New Roman" w:hAnsi="Times New Roman" w:cs="Times New Roman"/>
          <w:sz w:val="24"/>
          <w:szCs w:val="24"/>
        </w:rPr>
        <w:t xml:space="preserve"> Unsur dewasa dalam kasus ini berdasarkan pemeriksaan di persidangan telah terpenuhi sehingga majelis hakim mempertimbangkan sebagai berikut:</w:t>
      </w:r>
    </w:p>
    <w:p w:rsidR="009134B2" w:rsidRDefault="009134B2" w:rsidP="00E763E1">
      <w:pPr>
        <w:pStyle w:val="BodyTextIndent"/>
        <w:spacing w:line="240" w:lineRule="auto"/>
        <w:ind w:left="709" w:firstLine="11"/>
      </w:pPr>
      <w:r w:rsidRPr="00212316">
        <w:rPr>
          <w:lang w:val="id-ID"/>
        </w:rPr>
        <w:t xml:space="preserve">Menimbang, bahwa unsur “Setiap orang” disini menunjukan kepada individu orang perseorangan yang berada di wilayah Provinsi Aceh sebagai subyek hukum (pembawa hak dan kewajiban) yang melakukan </w:t>
      </w:r>
      <w:r w:rsidRPr="001D3B94">
        <w:rPr>
          <w:i/>
          <w:lang w:val="id-ID"/>
        </w:rPr>
        <w:t>jarimah</w:t>
      </w:r>
      <w:r w:rsidRPr="00212316">
        <w:rPr>
          <w:lang w:val="id-ID"/>
        </w:rPr>
        <w:t xml:space="preserve"> dan akan mempertanggungjawabkan secara pidana dalam perkara ini;</w:t>
      </w:r>
    </w:p>
    <w:p w:rsidR="00E763E1" w:rsidRPr="00E763E1" w:rsidRDefault="00E763E1" w:rsidP="00E763E1">
      <w:pPr>
        <w:pStyle w:val="BodyTextIndent"/>
        <w:spacing w:line="240" w:lineRule="auto"/>
        <w:ind w:left="709" w:firstLine="11"/>
      </w:pPr>
    </w:p>
    <w:p w:rsidR="00E763E1" w:rsidRPr="00E37652" w:rsidRDefault="009134B2" w:rsidP="00E37652">
      <w:pPr>
        <w:pStyle w:val="BodyTextIndent"/>
        <w:spacing w:line="240" w:lineRule="auto"/>
        <w:ind w:left="709" w:firstLine="11"/>
      </w:pPr>
      <w:r w:rsidRPr="00212316">
        <w:rPr>
          <w:lang w:val="id-ID"/>
        </w:rPr>
        <w:t>Menimbang, bahwa y</w:t>
      </w:r>
      <w:r w:rsidRPr="00212316">
        <w:t xml:space="preserve">ang dimaksud dengan “Setiap orang” yaitu menunjuk pada orang sebagai subyek hukum yang melakukan tindak pidana. </w:t>
      </w:r>
      <w:proofErr w:type="gramStart"/>
      <w:r w:rsidRPr="00212316">
        <w:t>Pada dasarnya kata “Setiap orang” menunjukkan kepada siapa orangnya yang harus bertanggungjawab atas perbuatan/ kejadian yang didakwakan itu atau setidak-tidaknya mengenai siapa orangnya yang harus dijadikan terdakwa dalam perkara ini.</w:t>
      </w:r>
      <w:proofErr w:type="gramEnd"/>
      <w:r w:rsidRPr="00212316">
        <w:t xml:space="preserve"> Tegasnya, kata “Barang Siapa ” adalah “Setiap orang” atau “</w:t>
      </w:r>
      <w:r w:rsidRPr="00E763E1">
        <w:rPr>
          <w:i/>
        </w:rPr>
        <w:t>hij</w:t>
      </w:r>
      <w:r w:rsidRPr="00212316">
        <w:t>” sebagai siapa saja yang harus dijadikan terdakwa/ dader  atau setiap orang sebagai subyek hukum (pendukung hak dan kewajiban) yang dapat diminta pertanggungjawaban dalam segala tindakannya.</w:t>
      </w:r>
    </w:p>
    <w:p w:rsidR="009134B2" w:rsidRPr="00AD0284" w:rsidRDefault="00AD0284" w:rsidP="009134B2">
      <w:pPr>
        <w:pStyle w:val="BodyTextIndent"/>
        <w:ind w:left="0" w:firstLine="720"/>
        <w:rPr>
          <w:lang w:val="id-ID"/>
        </w:rPr>
      </w:pPr>
      <w:r w:rsidRPr="00AD0284">
        <w:rPr>
          <w:lang w:val="id-ID"/>
        </w:rPr>
        <w:lastRenderedPageBreak/>
        <w:t>B</w:t>
      </w:r>
      <w:r w:rsidR="009134B2" w:rsidRPr="00212316">
        <w:rPr>
          <w:lang w:val="id-ID"/>
        </w:rPr>
        <w:t>erdasarkan fakta hukum yang diperoleh di persidangan</w:t>
      </w:r>
      <w:r w:rsidRPr="00AD0284">
        <w:rPr>
          <w:lang w:val="id-ID"/>
        </w:rPr>
        <w:t>, baik yang diperoleh melalui saksi-saksi yang dihadirkan ke persidangan maupun pemeriksaan identitas terdakwa terbukti bahwa pelaku merupakan orang yang sudah dewasa yaitu telah berumur 22 tahun dapat dimintakan pertanggungjawabkan atas perbuatannya sesuak dengan peraturan perundang-undangan yang berlaku serta tidak adanya alasan yang memberikan pemaafan bagi diri terdakwa sehingg</w:t>
      </w:r>
      <w:r>
        <w:rPr>
          <w:lang w:val="id-ID"/>
        </w:rPr>
        <w:t xml:space="preserve">a dapat dikenakan dengan </w:t>
      </w:r>
      <w:r w:rsidRPr="00AD0284">
        <w:rPr>
          <w:lang w:val="id-ID"/>
        </w:rPr>
        <w:t>hudud jarimah zina.</w:t>
      </w:r>
      <w:r w:rsidR="009134B2" w:rsidRPr="00212316">
        <w:rPr>
          <w:lang w:val="id-ID"/>
        </w:rPr>
        <w:t xml:space="preserve"> </w:t>
      </w:r>
      <w:r w:rsidRPr="00AD0284">
        <w:rPr>
          <w:lang w:val="id-ID"/>
        </w:rPr>
        <w:t xml:space="preserve"> </w:t>
      </w:r>
    </w:p>
    <w:p w:rsidR="009134B2" w:rsidRDefault="00AD0284" w:rsidP="00E37652">
      <w:pPr>
        <w:spacing w:after="0" w:line="360" w:lineRule="auto"/>
        <w:ind w:firstLine="709"/>
        <w:jc w:val="both"/>
        <w:rPr>
          <w:rFonts w:ascii="Times New Roman" w:hAnsi="Times New Roman" w:cs="Times New Roman"/>
          <w:sz w:val="24"/>
          <w:szCs w:val="24"/>
        </w:rPr>
      </w:pPr>
      <w:r w:rsidRPr="007F346A">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 xml:space="preserve">Unsur kedua yang dibuktikan oleh </w:t>
      </w:r>
      <w:r w:rsidR="00E37652">
        <w:rPr>
          <w:rFonts w:ascii="Times New Roman" w:hAnsi="Times New Roman" w:cs="Times New Roman"/>
          <w:sz w:val="24"/>
          <w:szCs w:val="24"/>
        </w:rPr>
        <w:t xml:space="preserve">Jaksa Penuntut Umum </w:t>
      </w:r>
      <w:r>
        <w:rPr>
          <w:rFonts w:ascii="Times New Roman" w:hAnsi="Times New Roman" w:cs="Times New Roman"/>
          <w:sz w:val="24"/>
          <w:szCs w:val="24"/>
        </w:rPr>
        <w:t xml:space="preserve">di persidangan adalah </w:t>
      </w:r>
      <w:r w:rsidRPr="00AD0284">
        <w:rPr>
          <w:rFonts w:ascii="Times New Roman" w:hAnsi="Times New Roman" w:cs="Times New Roman"/>
          <w:sz w:val="24"/>
          <w:szCs w:val="24"/>
        </w:rPr>
        <w:t xml:space="preserve">Unsur </w:t>
      </w:r>
      <w:r w:rsidR="00E37652">
        <w:rPr>
          <w:rFonts w:ascii="Times New Roman" w:hAnsi="Times New Roman" w:cs="Times New Roman"/>
          <w:sz w:val="24"/>
          <w:szCs w:val="24"/>
        </w:rPr>
        <w:t>m</w:t>
      </w:r>
      <w:r w:rsidR="009134B2" w:rsidRPr="00AD0284">
        <w:rPr>
          <w:rFonts w:ascii="Times New Roman" w:hAnsi="Times New Roman" w:cs="Times New Roman"/>
          <w:sz w:val="24"/>
          <w:szCs w:val="24"/>
          <w:lang w:val="id-ID"/>
        </w:rPr>
        <w:t>elakukan Zina dengan Anak</w:t>
      </w:r>
      <w:r w:rsidR="00E37652">
        <w:rPr>
          <w:rFonts w:ascii="Times New Roman" w:hAnsi="Times New Roman" w:cs="Times New Roman"/>
          <w:sz w:val="24"/>
          <w:szCs w:val="24"/>
        </w:rPr>
        <w:t>.</w:t>
      </w:r>
      <w:proofErr w:type="gramEnd"/>
      <w:r w:rsidR="00E37652">
        <w:rPr>
          <w:rFonts w:ascii="Times New Roman" w:hAnsi="Times New Roman" w:cs="Times New Roman"/>
          <w:sz w:val="24"/>
          <w:szCs w:val="24"/>
        </w:rPr>
        <w:t xml:space="preserve"> Majelis hakim telah mempertimbangkan bahwa </w:t>
      </w:r>
      <w:r w:rsidR="009134B2" w:rsidRPr="00212316">
        <w:rPr>
          <w:rFonts w:ascii="Times New Roman" w:hAnsi="Times New Roman" w:cs="Times New Roman"/>
          <w:sz w:val="24"/>
          <w:szCs w:val="24"/>
          <w:lang w:val="id-ID"/>
        </w:rPr>
        <w:t xml:space="preserve">pengertian zina yang dimaksud dalam pasal 1 butir ke 26 Qanun Aceh nomor 6 tahun 2014 adalah persetubuhan antara seorang laki-laki dengan seorang perempuan tanpa ikatan perkawinan </w:t>
      </w:r>
      <w:r w:rsidR="00E37652">
        <w:rPr>
          <w:rFonts w:ascii="Times New Roman" w:hAnsi="Times New Roman" w:cs="Times New Roman"/>
          <w:sz w:val="24"/>
          <w:szCs w:val="24"/>
          <w:lang w:val="id-ID"/>
        </w:rPr>
        <w:t>atas dasar kerelaan kedua pihak</w:t>
      </w:r>
      <w:r w:rsidR="00E37652">
        <w:rPr>
          <w:rFonts w:ascii="Times New Roman" w:hAnsi="Times New Roman" w:cs="Times New Roman"/>
          <w:sz w:val="24"/>
          <w:szCs w:val="24"/>
        </w:rPr>
        <w:t>.</w:t>
      </w:r>
      <w:r w:rsidR="001D6D32">
        <w:rPr>
          <w:rFonts w:ascii="Times New Roman" w:hAnsi="Times New Roman" w:cs="Times New Roman"/>
          <w:sz w:val="24"/>
          <w:szCs w:val="24"/>
        </w:rPr>
        <w:t xml:space="preserve"> Kemudian majelis hakim mempertimbangkan bahwa:</w:t>
      </w:r>
    </w:p>
    <w:p w:rsidR="001D6D32" w:rsidRDefault="009134B2" w:rsidP="001D6D32">
      <w:pPr>
        <w:spacing w:after="0" w:line="240" w:lineRule="auto"/>
        <w:ind w:left="851"/>
        <w:jc w:val="both"/>
        <w:rPr>
          <w:rFonts w:ascii="Times New Roman" w:hAnsi="Times New Roman" w:cs="Times New Roman"/>
          <w:sz w:val="24"/>
          <w:szCs w:val="24"/>
        </w:rPr>
      </w:pPr>
      <w:r w:rsidRPr="00212316">
        <w:rPr>
          <w:rFonts w:ascii="Times New Roman" w:hAnsi="Times New Roman" w:cs="Times New Roman"/>
          <w:iCs/>
          <w:color w:val="000000"/>
          <w:sz w:val="24"/>
          <w:szCs w:val="24"/>
          <w:lang w:val="id-ID"/>
        </w:rPr>
        <w:t xml:space="preserve">Menimbang, bahwa </w:t>
      </w:r>
      <w:r w:rsidRPr="004F16D8">
        <w:rPr>
          <w:rFonts w:ascii="Times New Roman" w:eastAsia="Calibri" w:hAnsi="Times New Roman" w:cs="Times New Roman"/>
          <w:sz w:val="24"/>
          <w:szCs w:val="24"/>
          <w:lang w:val="id-ID"/>
        </w:rPr>
        <w:t xml:space="preserve">zina dengan anak </w:t>
      </w:r>
      <w:r w:rsidRPr="004F16D8">
        <w:rPr>
          <w:rFonts w:ascii="Times New Roman" w:hAnsi="Times New Roman" w:cs="Times New Roman"/>
          <w:sz w:val="24"/>
          <w:szCs w:val="24"/>
          <w:lang w:val="id-ID"/>
        </w:rPr>
        <w:t>dalam</w:t>
      </w:r>
      <w:r w:rsidRPr="00212316">
        <w:rPr>
          <w:rFonts w:ascii="Times New Roman" w:hAnsi="Times New Roman" w:cs="Times New Roman"/>
          <w:sz w:val="24"/>
          <w:szCs w:val="24"/>
          <w:lang w:val="id-ID"/>
        </w:rPr>
        <w:t xml:space="preserve"> qanun ini adalah segala bentuk kegiatan dan/ atau perbuatan serta keadaan yang mengarah kepada </w:t>
      </w:r>
      <w:r w:rsidRPr="00212316">
        <w:rPr>
          <w:rFonts w:ascii="Times New Roman" w:hAnsi="Times New Roman" w:cs="Times New Roman"/>
          <w:iCs/>
          <w:color w:val="000000"/>
          <w:sz w:val="24"/>
          <w:szCs w:val="24"/>
          <w:lang w:val="id-ID"/>
        </w:rPr>
        <w:t xml:space="preserve">Persetubuhan antara seorang laki-laki atau lebih dengan seorang perempuan atau lebih tanpa ikatan perkawinan dengan kerelaan kedua belah pihak terhadap orang yang belum mencapai umur 18 </w:t>
      </w:r>
      <w:r w:rsidRPr="00212316">
        <w:rPr>
          <w:rFonts w:ascii="Times New Roman" w:hAnsi="Times New Roman" w:cs="Times New Roman"/>
          <w:i/>
          <w:iCs/>
          <w:color w:val="000000"/>
          <w:sz w:val="24"/>
          <w:szCs w:val="24"/>
          <w:lang w:val="id-ID"/>
        </w:rPr>
        <w:t xml:space="preserve">(delapan belas) </w:t>
      </w:r>
      <w:r w:rsidRPr="00212316">
        <w:rPr>
          <w:rFonts w:ascii="Times New Roman" w:hAnsi="Times New Roman" w:cs="Times New Roman"/>
          <w:iCs/>
          <w:color w:val="000000"/>
          <w:sz w:val="24"/>
          <w:szCs w:val="24"/>
          <w:lang w:val="id-ID"/>
        </w:rPr>
        <w:t xml:space="preserve">tahun dan belum menikah </w:t>
      </w:r>
      <w:r w:rsidRPr="00212316">
        <w:rPr>
          <w:rFonts w:ascii="Times New Roman" w:hAnsi="Times New Roman" w:cs="Times New Roman"/>
          <w:sz w:val="24"/>
          <w:szCs w:val="24"/>
          <w:lang w:val="id-ID"/>
        </w:rPr>
        <w:t>dan dapat berakibat kepada rusaknya masa depan anak tersebut.</w:t>
      </w:r>
    </w:p>
    <w:p w:rsidR="001D6D32" w:rsidRDefault="001D6D32" w:rsidP="001D6D32">
      <w:pPr>
        <w:spacing w:after="0" w:line="240" w:lineRule="auto"/>
        <w:ind w:left="851"/>
        <w:jc w:val="both"/>
        <w:rPr>
          <w:rFonts w:ascii="Times New Roman" w:hAnsi="Times New Roman" w:cs="Times New Roman"/>
          <w:sz w:val="24"/>
          <w:szCs w:val="24"/>
        </w:rPr>
      </w:pPr>
    </w:p>
    <w:p w:rsidR="009134B2" w:rsidRDefault="009134B2" w:rsidP="001D6D32">
      <w:pPr>
        <w:spacing w:after="0" w:line="240" w:lineRule="auto"/>
        <w:ind w:left="851"/>
        <w:jc w:val="both"/>
        <w:rPr>
          <w:rFonts w:ascii="Times New Roman" w:hAnsi="Times New Roman" w:cs="Times New Roman"/>
          <w:sz w:val="24"/>
          <w:szCs w:val="24"/>
        </w:rPr>
      </w:pPr>
      <w:r w:rsidRPr="00212316">
        <w:rPr>
          <w:rFonts w:ascii="Times New Roman" w:hAnsi="Times New Roman" w:cs="Times New Roman"/>
          <w:sz w:val="24"/>
          <w:szCs w:val="24"/>
          <w:lang w:val="id-ID"/>
        </w:rPr>
        <w:t>Menimbang, bahwa berdasarkan fakta persidangan, dalam perkara ini berdasarkan pengakuan Terdakwa telah melakukan zina dan berdasarkan sumpah yang telah diucapkan  oleh Terdakwa di</w:t>
      </w:r>
      <w:r w:rsidR="00E763E1" w:rsidRPr="00E763E1">
        <w:rPr>
          <w:rFonts w:ascii="Times New Roman" w:hAnsi="Times New Roman" w:cs="Times New Roman"/>
          <w:sz w:val="24"/>
          <w:szCs w:val="24"/>
          <w:lang w:val="id-ID"/>
        </w:rPr>
        <w:t xml:space="preserve"> </w:t>
      </w:r>
      <w:r w:rsidRPr="00212316">
        <w:rPr>
          <w:rFonts w:ascii="Times New Roman" w:hAnsi="Times New Roman" w:cs="Times New Roman"/>
          <w:sz w:val="24"/>
          <w:szCs w:val="24"/>
          <w:lang w:val="id-ID"/>
        </w:rPr>
        <w:t xml:space="preserve">depan persidangan bahwa Terdakwa memang benar telah melakukan zina dengan </w:t>
      </w:r>
      <w:r w:rsidRPr="00EA1018">
        <w:rPr>
          <w:rFonts w:ascii="Times New Roman" w:hAnsi="Times New Roman" w:cs="Times New Roman"/>
          <w:sz w:val="24"/>
          <w:szCs w:val="24"/>
          <w:lang w:val="id-ID"/>
        </w:rPr>
        <w:t>anak atas dasar kerelaan keduabelah pihak.</w:t>
      </w:r>
    </w:p>
    <w:p w:rsidR="001D6D32" w:rsidRDefault="001D6D32" w:rsidP="001D6D32">
      <w:pPr>
        <w:spacing w:after="0" w:line="240" w:lineRule="auto"/>
        <w:ind w:left="851"/>
        <w:jc w:val="both"/>
        <w:rPr>
          <w:rFonts w:ascii="Times New Roman" w:hAnsi="Times New Roman" w:cs="Times New Roman"/>
          <w:sz w:val="24"/>
          <w:szCs w:val="24"/>
        </w:rPr>
      </w:pPr>
    </w:p>
    <w:p w:rsidR="001D6D32" w:rsidRPr="001D6D32" w:rsidRDefault="001D6D32" w:rsidP="001D6D32">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Berdasarkan fakta yang terungkap di persidangan terbukti unsur-unsur jarimah sebagaimana yang termaktub dalam Pasal 34 Qanun Hukum Jinayat yaitu seorang dewasa melakukan zina dengan anak.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dikarenakan sesuai dengan akte kelahiran yang diperlihatkan bahwa anak memang masih berumur 16 tahun.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karenanya, unsur dalam tindak pidana dapat dianggap terpenuhi dan mampu dibuktikan oleh Jaksa Penuntut Umum.</w:t>
      </w:r>
      <w:proofErr w:type="gramEnd"/>
    </w:p>
    <w:p w:rsidR="00CD784A" w:rsidRDefault="00F21F44" w:rsidP="00CD784A">
      <w:pPr>
        <w:spacing w:after="0" w:line="360" w:lineRule="auto"/>
        <w:ind w:firstLine="567"/>
        <w:jc w:val="both"/>
        <w:rPr>
          <w:rFonts w:ascii="Times New Roman" w:hAnsi="Times New Roman" w:cs="Times New Roman"/>
          <w:sz w:val="24"/>
          <w:szCs w:val="24"/>
        </w:rPr>
      </w:pPr>
      <w:r w:rsidRPr="00F21F44">
        <w:rPr>
          <w:rFonts w:ascii="Times New Roman" w:hAnsi="Times New Roman" w:cs="Times New Roman"/>
          <w:i/>
          <w:sz w:val="24"/>
          <w:szCs w:val="24"/>
          <w:lang w:val="id-ID"/>
        </w:rPr>
        <w:t>Ketiga</w:t>
      </w:r>
      <w:r w:rsidRPr="00F21F44">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2B0BD6" w:rsidRPr="002B0BD6">
        <w:rPr>
          <w:rFonts w:ascii="Times New Roman" w:hAnsi="Times New Roman" w:cs="Times New Roman"/>
          <w:sz w:val="24"/>
          <w:szCs w:val="24"/>
          <w:lang w:val="id-ID"/>
        </w:rPr>
        <w:t xml:space="preserve">Penegakan </w:t>
      </w:r>
      <w:r w:rsidR="001D3B94">
        <w:rPr>
          <w:rFonts w:ascii="Times New Roman" w:hAnsi="Times New Roman" w:cs="Times New Roman"/>
          <w:sz w:val="24"/>
          <w:szCs w:val="24"/>
          <w:lang w:val="id-ID"/>
        </w:rPr>
        <w:t>hukum</w:t>
      </w:r>
      <w:r w:rsidR="002B0BD6" w:rsidRPr="002B0BD6">
        <w:rPr>
          <w:rFonts w:ascii="Times New Roman" w:hAnsi="Times New Roman" w:cs="Times New Roman"/>
          <w:sz w:val="24"/>
          <w:szCs w:val="24"/>
          <w:lang w:val="id-ID"/>
        </w:rPr>
        <w:t xml:space="preserve"> acara jinayat belum dilaksanakan secara optimal oleh hakim dalam memutuskan perkara zina Nomor 02/JN/2018/MS.Mbo</w:t>
      </w:r>
      <w:r w:rsidR="002B0BD6">
        <w:rPr>
          <w:rFonts w:ascii="Times New Roman" w:hAnsi="Times New Roman" w:cs="Times New Roman"/>
          <w:sz w:val="24"/>
          <w:szCs w:val="24"/>
          <w:lang w:val="id-ID"/>
        </w:rPr>
        <w:t xml:space="preserve">. </w:t>
      </w:r>
      <w:r w:rsidR="002B0BD6" w:rsidRPr="002B0BD6">
        <w:rPr>
          <w:rFonts w:ascii="Times New Roman" w:hAnsi="Times New Roman" w:cs="Times New Roman"/>
          <w:sz w:val="24"/>
          <w:szCs w:val="24"/>
          <w:lang w:val="id-ID"/>
        </w:rPr>
        <w:t xml:space="preserve">Dalam Qanun Hukum Acara Jinayat </w:t>
      </w:r>
      <w:r w:rsidR="002B0BD6">
        <w:rPr>
          <w:rFonts w:ascii="Times New Roman" w:hAnsi="Times New Roman" w:cs="Times New Roman"/>
          <w:sz w:val="24"/>
          <w:szCs w:val="24"/>
          <w:lang w:val="id-ID"/>
        </w:rPr>
        <w:t xml:space="preserve">telah mememberikan kewenangan kepada hakim apabila adanya orang lain yang memiliki relevansi dengan perkara yang sedang </w:t>
      </w:r>
      <w:r w:rsidR="002B0BD6" w:rsidRPr="002B0BD6">
        <w:rPr>
          <w:rFonts w:ascii="Times New Roman" w:hAnsi="Times New Roman" w:cs="Times New Roman"/>
          <w:sz w:val="24"/>
          <w:szCs w:val="24"/>
          <w:lang w:val="id-ID"/>
        </w:rPr>
        <w:t>diadili</w:t>
      </w:r>
      <w:r w:rsidR="002B0BD6">
        <w:rPr>
          <w:rFonts w:ascii="Times New Roman" w:hAnsi="Times New Roman" w:cs="Times New Roman"/>
          <w:sz w:val="24"/>
          <w:szCs w:val="24"/>
          <w:lang w:val="id-ID"/>
        </w:rPr>
        <w:t xml:space="preserve"> atau patut diduga sebagai tersangka</w:t>
      </w:r>
      <w:r w:rsidR="002B0BD6" w:rsidRPr="002B0BD6">
        <w:rPr>
          <w:rFonts w:ascii="Times New Roman" w:hAnsi="Times New Roman" w:cs="Times New Roman"/>
          <w:sz w:val="24"/>
          <w:szCs w:val="24"/>
          <w:lang w:val="id-ID"/>
        </w:rPr>
        <w:t xml:space="preserve">, maka hakim memiliki otoritas untuk </w:t>
      </w:r>
      <w:r w:rsidR="002B0BD6">
        <w:rPr>
          <w:rFonts w:ascii="Times New Roman" w:hAnsi="Times New Roman" w:cs="Times New Roman"/>
          <w:sz w:val="24"/>
          <w:szCs w:val="24"/>
          <w:lang w:val="id-ID"/>
        </w:rPr>
        <w:t xml:space="preserve"> bertan</w:t>
      </w:r>
      <w:r w:rsidR="002B0BD6" w:rsidRPr="002B0BD6">
        <w:rPr>
          <w:rFonts w:ascii="Times New Roman" w:hAnsi="Times New Roman" w:cs="Times New Roman"/>
          <w:sz w:val="24"/>
          <w:szCs w:val="24"/>
          <w:lang w:val="id-ID"/>
        </w:rPr>
        <w:t xml:space="preserve">ya dan meminta kepada penyidik dan penuntut umum melakukan penyidikan dan penuntutan. </w:t>
      </w:r>
      <w:r w:rsidR="002B0BD6" w:rsidRPr="00CD784A">
        <w:rPr>
          <w:rFonts w:ascii="Times New Roman" w:hAnsi="Times New Roman" w:cs="Times New Roman"/>
          <w:sz w:val="24"/>
          <w:szCs w:val="24"/>
          <w:lang w:val="id-ID"/>
        </w:rPr>
        <w:t>Dalam Pasal 179 Qanun Aceh Nomor 7 Tahun 2013 tentang Hukum</w:t>
      </w:r>
      <w:r w:rsidR="00CD784A" w:rsidRPr="00CD784A">
        <w:rPr>
          <w:rFonts w:ascii="Times New Roman" w:hAnsi="Times New Roman" w:cs="Times New Roman"/>
          <w:sz w:val="24"/>
          <w:szCs w:val="24"/>
          <w:lang w:val="id-ID"/>
        </w:rPr>
        <w:t xml:space="preserve"> Acara Jinayat menyatakan bahwa:</w:t>
      </w:r>
    </w:p>
    <w:p w:rsidR="00CD784A" w:rsidRPr="00CD784A" w:rsidRDefault="009134B2" w:rsidP="00CD784A">
      <w:pPr>
        <w:pStyle w:val="ListParagraph"/>
        <w:numPr>
          <w:ilvl w:val="0"/>
          <w:numId w:val="15"/>
        </w:numPr>
        <w:spacing w:after="0" w:line="360" w:lineRule="auto"/>
        <w:ind w:left="426" w:hanging="333"/>
        <w:jc w:val="both"/>
        <w:rPr>
          <w:rFonts w:ascii="Times New Roman" w:hAnsi="Times New Roman" w:cs="Times New Roman"/>
          <w:sz w:val="24"/>
          <w:szCs w:val="24"/>
        </w:rPr>
      </w:pPr>
      <w:r w:rsidRPr="00CD784A">
        <w:rPr>
          <w:rFonts w:ascii="Times New Roman" w:hAnsi="Times New Roman" w:cs="Times New Roman"/>
          <w:sz w:val="24"/>
          <w:szCs w:val="24"/>
          <w:lang w:val="id-ID"/>
        </w:rPr>
        <w:lastRenderedPageBreak/>
        <w:t xml:space="preserve">Apabila Mahkamah Syar`iyah dalam memeriksa perkara yang diajukan kepadanya menemukan bukti, ada orang lain yang patut diduga sebagai tersangka yang tidak diajukan oleh Penuntut Umum, atau ada fakta yang berhubungan dengan perkara selain dari yang diajukan oleh Penuntut Umum, yang dapat mempengaruhi pertimbangan Hakim, maka Mahkamah harus meminta penjelasan kepada Penuntut Umum.   </w:t>
      </w:r>
    </w:p>
    <w:p w:rsidR="00CD784A" w:rsidRPr="00CD784A" w:rsidRDefault="009134B2" w:rsidP="00CD784A">
      <w:pPr>
        <w:pStyle w:val="ListParagraph"/>
        <w:numPr>
          <w:ilvl w:val="0"/>
          <w:numId w:val="15"/>
        </w:numPr>
        <w:spacing w:after="0" w:line="360" w:lineRule="auto"/>
        <w:ind w:left="426" w:hanging="333"/>
        <w:jc w:val="both"/>
        <w:rPr>
          <w:rFonts w:ascii="Times New Roman" w:hAnsi="Times New Roman" w:cs="Times New Roman"/>
          <w:sz w:val="24"/>
          <w:szCs w:val="24"/>
          <w:lang w:val="id-ID"/>
        </w:rPr>
      </w:pPr>
      <w:r w:rsidRPr="00CD784A">
        <w:rPr>
          <w:rFonts w:ascii="Times New Roman" w:hAnsi="Times New Roman" w:cs="Times New Roman"/>
          <w:sz w:val="24"/>
          <w:szCs w:val="24"/>
        </w:rPr>
        <w:t>Setelah mendapat penjelasan Penuntut Umum, maka Majelis Hakim berdasarkan bukti dipersidangan dapat meminta kepada Penyidik dan Penuntut Umum untuk melakukan penyidikan dan penuntutan dalam perkara tersendiri melalui penetapan.</w:t>
      </w:r>
    </w:p>
    <w:p w:rsidR="00E43752" w:rsidRPr="00E763E1" w:rsidRDefault="00CD784A" w:rsidP="00E763E1">
      <w:pPr>
        <w:spacing w:after="0" w:line="360" w:lineRule="auto"/>
        <w:ind w:firstLine="567"/>
        <w:jc w:val="both"/>
        <w:rPr>
          <w:rFonts w:ascii="Times New Roman" w:hAnsi="Times New Roman" w:cs="Times New Roman"/>
          <w:sz w:val="24"/>
          <w:szCs w:val="24"/>
        </w:rPr>
      </w:pPr>
      <w:proofErr w:type="gramStart"/>
      <w:r w:rsidRPr="00CD784A">
        <w:rPr>
          <w:rFonts w:ascii="Times New Roman" w:hAnsi="Times New Roman" w:cs="Times New Roman"/>
          <w:sz w:val="24"/>
          <w:szCs w:val="24"/>
        </w:rPr>
        <w:t xml:space="preserve">Ketentuan tersebut memberikan keleluasaan bagi hakim untuk </w:t>
      </w:r>
      <w:r w:rsidR="00D4412C">
        <w:rPr>
          <w:rFonts w:ascii="Times New Roman" w:hAnsi="Times New Roman" w:cs="Times New Roman"/>
          <w:sz w:val="24"/>
          <w:szCs w:val="24"/>
        </w:rPr>
        <w:t>meminta kepada penyidik dan penuntut umum melakukan</w:t>
      </w:r>
      <w:r w:rsidRPr="00CD784A">
        <w:rPr>
          <w:rFonts w:ascii="Times New Roman" w:hAnsi="Times New Roman" w:cs="Times New Roman"/>
          <w:sz w:val="24"/>
          <w:szCs w:val="24"/>
        </w:rPr>
        <w:t xml:space="preserve"> penyidikan </w:t>
      </w:r>
      <w:r>
        <w:rPr>
          <w:rFonts w:ascii="Times New Roman" w:hAnsi="Times New Roman" w:cs="Times New Roman"/>
          <w:sz w:val="24"/>
          <w:szCs w:val="24"/>
        </w:rPr>
        <w:t xml:space="preserve">dan penuntutan </w:t>
      </w:r>
      <w:r w:rsidRPr="00CD784A">
        <w:rPr>
          <w:rFonts w:ascii="Times New Roman" w:hAnsi="Times New Roman" w:cs="Times New Roman"/>
          <w:sz w:val="24"/>
          <w:szCs w:val="24"/>
        </w:rPr>
        <w:t xml:space="preserve">kembali kepada </w:t>
      </w:r>
      <w:r>
        <w:rPr>
          <w:rFonts w:ascii="Times New Roman" w:hAnsi="Times New Roman" w:cs="Times New Roman"/>
          <w:sz w:val="24"/>
          <w:szCs w:val="24"/>
        </w:rPr>
        <w:t>pasangan zina</w:t>
      </w:r>
      <w:r w:rsidR="004D6099">
        <w:rPr>
          <w:rFonts w:ascii="Times New Roman" w:hAnsi="Times New Roman" w:cs="Times New Roman"/>
          <w:sz w:val="24"/>
          <w:szCs w:val="24"/>
        </w:rPr>
        <w:t>.</w:t>
      </w:r>
      <w:proofErr w:type="gramEnd"/>
      <w:r w:rsidR="004D6099">
        <w:rPr>
          <w:rFonts w:ascii="Times New Roman" w:hAnsi="Times New Roman" w:cs="Times New Roman"/>
          <w:sz w:val="24"/>
          <w:szCs w:val="24"/>
        </w:rPr>
        <w:t xml:space="preserve"> </w:t>
      </w:r>
      <w:proofErr w:type="gramStart"/>
      <w:r w:rsidR="004D6099">
        <w:rPr>
          <w:rFonts w:ascii="Times New Roman" w:hAnsi="Times New Roman" w:cs="Times New Roman"/>
          <w:sz w:val="24"/>
          <w:szCs w:val="24"/>
        </w:rPr>
        <w:t>Dalam mengadili perkara pidana hakim memiliki peran strategis dan menjadi titik sentral dalam system peradilan pidana di Indonesia</w:t>
      </w:r>
      <w:r w:rsidR="00006AFE">
        <w:rPr>
          <w:rFonts w:ascii="Times New Roman" w:hAnsi="Times New Roman" w:cs="Times New Roman"/>
          <w:sz w:val="24"/>
          <w:szCs w:val="24"/>
        </w:rPr>
        <w:t>.</w:t>
      </w:r>
      <w:proofErr w:type="gramEnd"/>
      <w:r w:rsidR="00006AFE">
        <w:rPr>
          <w:rFonts w:ascii="Times New Roman" w:hAnsi="Times New Roman" w:cs="Times New Roman"/>
          <w:sz w:val="24"/>
          <w:szCs w:val="24"/>
        </w:rPr>
        <w:t xml:space="preserve"> </w:t>
      </w:r>
      <w:proofErr w:type="gramStart"/>
      <w:r w:rsidR="00006AFE">
        <w:rPr>
          <w:rFonts w:ascii="Times New Roman" w:hAnsi="Times New Roman" w:cs="Times New Roman"/>
          <w:sz w:val="24"/>
          <w:szCs w:val="24"/>
        </w:rPr>
        <w:t>Hakim dalam menyidangkan perkara pidana bersifat aktif (Bakhri, 2015: 201).</w:t>
      </w:r>
      <w:proofErr w:type="gramEnd"/>
      <w:r>
        <w:rPr>
          <w:rFonts w:ascii="Times New Roman" w:hAnsi="Times New Roman" w:cs="Times New Roman"/>
          <w:sz w:val="24"/>
          <w:szCs w:val="24"/>
        </w:rPr>
        <w:t xml:space="preserve"> </w:t>
      </w:r>
      <w:r w:rsidR="004F16D8">
        <w:rPr>
          <w:rFonts w:ascii="Times New Roman" w:hAnsi="Times New Roman" w:cs="Times New Roman"/>
          <w:sz w:val="24"/>
          <w:szCs w:val="24"/>
        </w:rPr>
        <w:t>Oleh karena itu, jikalau adanya hal-hal yang dianggap memiliki kontribusi dalam sebuah tindak pidana dapat meminta kepada penuntut umum untuk dihadirkan di persidangan agar kebenaran materil dalam proses peradilan jinayat dapat terungkap dengan benar di persidangan.</w:t>
      </w:r>
    </w:p>
    <w:p w:rsidR="00E43752" w:rsidRPr="00E43752" w:rsidRDefault="00E43752" w:rsidP="00ED1D5D">
      <w:pPr>
        <w:pStyle w:val="ListParagraph"/>
        <w:ind w:left="786"/>
        <w:jc w:val="both"/>
        <w:rPr>
          <w:rFonts w:ascii="Times New Roman" w:hAnsi="Times New Roman" w:cs="Times New Roman"/>
          <w:sz w:val="24"/>
          <w:szCs w:val="24"/>
        </w:rPr>
      </w:pPr>
    </w:p>
    <w:p w:rsidR="00ED1D5D" w:rsidRPr="00ED1D5D" w:rsidRDefault="00ED1D5D" w:rsidP="00ED1D5D">
      <w:pPr>
        <w:pStyle w:val="ListParagraph"/>
        <w:numPr>
          <w:ilvl w:val="0"/>
          <w:numId w:val="4"/>
        </w:numPr>
        <w:ind w:left="567" w:hanging="513"/>
        <w:jc w:val="both"/>
        <w:rPr>
          <w:rFonts w:ascii="Times New Roman" w:hAnsi="Times New Roman" w:cs="Times New Roman"/>
          <w:b/>
          <w:sz w:val="24"/>
          <w:szCs w:val="24"/>
        </w:rPr>
      </w:pPr>
      <w:r w:rsidRPr="00ED1D5D">
        <w:rPr>
          <w:rFonts w:ascii="Times New Roman" w:hAnsi="Times New Roman" w:cs="Times New Roman"/>
          <w:b/>
          <w:sz w:val="24"/>
          <w:szCs w:val="24"/>
        </w:rPr>
        <w:t>KESIMPULAN</w:t>
      </w:r>
    </w:p>
    <w:p w:rsidR="00AE25D8" w:rsidRPr="00CA7556" w:rsidRDefault="00AE25D8" w:rsidP="00AE25D8">
      <w:pPr>
        <w:spacing w:line="360" w:lineRule="auto"/>
        <w:ind w:firstLine="567"/>
        <w:jc w:val="both"/>
        <w:rPr>
          <w:rFonts w:ascii="Times New Roman" w:hAnsi="Times New Roman" w:cs="Times New Roman"/>
          <w:sz w:val="24"/>
          <w:szCs w:val="24"/>
        </w:rPr>
      </w:pPr>
      <w:r w:rsidRPr="00AE25D8">
        <w:rPr>
          <w:rFonts w:ascii="Times New Roman" w:hAnsi="Times New Roman" w:cs="Times New Roman"/>
          <w:sz w:val="24"/>
          <w:szCs w:val="24"/>
        </w:rPr>
        <w:t xml:space="preserve">Berdasarkan pembahasan sebagaimana yang telah penulis deskripsikan di atas dapat disimpulkan bahwa </w:t>
      </w:r>
      <w:r w:rsidR="00CA7556">
        <w:rPr>
          <w:rFonts w:ascii="Times New Roman" w:hAnsi="Times New Roman" w:cs="Times New Roman"/>
          <w:sz w:val="24"/>
          <w:szCs w:val="24"/>
        </w:rPr>
        <w:t xml:space="preserve">anak dalam </w:t>
      </w:r>
      <w:proofErr w:type="gramStart"/>
      <w:r w:rsidR="00CA7556">
        <w:rPr>
          <w:rFonts w:ascii="Times New Roman" w:hAnsi="Times New Roman" w:cs="Times New Roman"/>
          <w:sz w:val="24"/>
          <w:szCs w:val="24"/>
        </w:rPr>
        <w:t xml:space="preserve">putusan </w:t>
      </w:r>
      <w:r>
        <w:rPr>
          <w:rFonts w:ascii="Times New Roman" w:hAnsi="Times New Roman" w:cs="Times New Roman"/>
          <w:sz w:val="24"/>
          <w:szCs w:val="24"/>
        </w:rPr>
        <w:t xml:space="preserve"> </w:t>
      </w:r>
      <w:r w:rsidR="00CA7556" w:rsidRPr="00CA7556">
        <w:rPr>
          <w:rFonts w:ascii="Times New Roman" w:hAnsi="Times New Roman" w:cs="Times New Roman"/>
          <w:bCs/>
          <w:sz w:val="24"/>
          <w:szCs w:val="24"/>
          <w:lang w:val="id-ID"/>
        </w:rPr>
        <w:t>02</w:t>
      </w:r>
      <w:proofErr w:type="gramEnd"/>
      <w:r w:rsidR="00CA7556" w:rsidRPr="00CA7556">
        <w:rPr>
          <w:rFonts w:ascii="Times New Roman" w:hAnsi="Times New Roman" w:cs="Times New Roman"/>
          <w:bCs/>
          <w:sz w:val="24"/>
          <w:szCs w:val="24"/>
        </w:rPr>
        <w:t>/JN/2018/MS</w:t>
      </w:r>
      <w:r w:rsidR="00CA7556" w:rsidRPr="00CA7556">
        <w:rPr>
          <w:rFonts w:ascii="Times New Roman" w:hAnsi="Times New Roman" w:cs="Times New Roman"/>
          <w:bCs/>
          <w:sz w:val="24"/>
          <w:szCs w:val="24"/>
          <w:lang w:val="id-ID"/>
        </w:rPr>
        <w:t>.</w:t>
      </w:r>
      <w:r w:rsidR="00CA7556" w:rsidRPr="00CA7556">
        <w:rPr>
          <w:rFonts w:ascii="Times New Roman" w:hAnsi="Times New Roman" w:cs="Times New Roman"/>
          <w:bCs/>
          <w:sz w:val="24"/>
          <w:szCs w:val="24"/>
        </w:rPr>
        <w:t>M</w:t>
      </w:r>
      <w:r w:rsidR="00CA7556" w:rsidRPr="00CA7556">
        <w:rPr>
          <w:rFonts w:ascii="Times New Roman" w:hAnsi="Times New Roman" w:cs="Times New Roman"/>
          <w:bCs/>
          <w:sz w:val="24"/>
          <w:szCs w:val="24"/>
          <w:lang w:val="id-ID"/>
        </w:rPr>
        <w:t>bo</w:t>
      </w:r>
      <w:r w:rsidR="00CA7556">
        <w:rPr>
          <w:rFonts w:ascii="Times New Roman" w:hAnsi="Times New Roman" w:cs="Times New Roman"/>
          <w:bCs/>
          <w:sz w:val="24"/>
          <w:szCs w:val="24"/>
        </w:rPr>
        <w:t xml:space="preserve"> dapat dijatuhkan hukuman jinayat sebagaimana diatur dalam Qanun Aceh Nomor 6 Tahun 2014 tentang Hukum Jinayat. </w:t>
      </w:r>
      <w:proofErr w:type="gramStart"/>
      <w:r w:rsidR="00CA7556">
        <w:rPr>
          <w:rFonts w:ascii="Times New Roman" w:hAnsi="Times New Roman" w:cs="Times New Roman"/>
          <w:bCs/>
          <w:sz w:val="24"/>
          <w:szCs w:val="24"/>
        </w:rPr>
        <w:t>Hal ini dikarenakan anak telah berumur 16 tahun yang dalam perspektif Qanun Hukum Jinayat dapat dimintakan pertanggungjawabkan atas perbuatannya.</w:t>
      </w:r>
      <w:proofErr w:type="gramEnd"/>
      <w:r w:rsidR="00CA7556">
        <w:rPr>
          <w:rFonts w:ascii="Times New Roman" w:hAnsi="Times New Roman" w:cs="Times New Roman"/>
          <w:bCs/>
          <w:sz w:val="24"/>
          <w:szCs w:val="24"/>
        </w:rPr>
        <w:t xml:space="preserve"> </w:t>
      </w:r>
      <w:proofErr w:type="gramStart"/>
      <w:r w:rsidR="00CA7556">
        <w:rPr>
          <w:rFonts w:ascii="Times New Roman" w:hAnsi="Times New Roman" w:cs="Times New Roman"/>
          <w:bCs/>
          <w:sz w:val="24"/>
          <w:szCs w:val="24"/>
        </w:rPr>
        <w:t>Berdasarkan fakta-fakta yang terungkap di persidangan anak mengakui melakukan persetubuhan dengan pelaku secara sukarela tanpa adanya paksaan dan ancaman dari pelaku.</w:t>
      </w:r>
      <w:proofErr w:type="gramEnd"/>
      <w:r w:rsidR="00CA7556">
        <w:rPr>
          <w:rFonts w:ascii="Times New Roman" w:hAnsi="Times New Roman" w:cs="Times New Roman"/>
          <w:bCs/>
          <w:sz w:val="24"/>
          <w:szCs w:val="24"/>
        </w:rPr>
        <w:t xml:space="preserve"> </w:t>
      </w:r>
      <w:r w:rsidR="0024062A">
        <w:rPr>
          <w:rFonts w:ascii="Times New Roman" w:hAnsi="Times New Roman" w:cs="Times New Roman"/>
          <w:bCs/>
          <w:sz w:val="24"/>
          <w:szCs w:val="24"/>
        </w:rPr>
        <w:t>Alasan hakim tidak menjatuhkan ‘uqubat bagi pelaku anak dikarenakan beberapa faktor, yaitu: anak dianggap sebagai korban, penuntut umum tidak mengajukan dakwaan dan p</w:t>
      </w:r>
      <w:r w:rsidR="00DD416D">
        <w:rPr>
          <w:rFonts w:ascii="Times New Roman" w:hAnsi="Times New Roman" w:cs="Times New Roman"/>
          <w:bCs/>
          <w:sz w:val="24"/>
          <w:szCs w:val="24"/>
        </w:rPr>
        <w:t xml:space="preserve">enuntutan terhadap pelaku anak sehingga </w:t>
      </w:r>
      <w:r w:rsidR="0024062A">
        <w:rPr>
          <w:rFonts w:ascii="Times New Roman" w:hAnsi="Times New Roman" w:cs="Times New Roman"/>
          <w:bCs/>
          <w:sz w:val="24"/>
          <w:szCs w:val="24"/>
        </w:rPr>
        <w:t>hakim tidak berwenang memutuskan terhadap anak karena</w:t>
      </w:r>
      <w:r w:rsidR="00DD416D">
        <w:rPr>
          <w:rFonts w:ascii="Times New Roman" w:hAnsi="Times New Roman" w:cs="Times New Roman"/>
          <w:bCs/>
          <w:sz w:val="24"/>
          <w:szCs w:val="24"/>
        </w:rPr>
        <w:t xml:space="preserve"> tidak</w:t>
      </w:r>
      <w:r w:rsidR="0024062A">
        <w:rPr>
          <w:rFonts w:ascii="Times New Roman" w:hAnsi="Times New Roman" w:cs="Times New Roman"/>
          <w:bCs/>
          <w:sz w:val="24"/>
          <w:szCs w:val="24"/>
        </w:rPr>
        <w:t xml:space="preserve"> didakwakan ber</w:t>
      </w:r>
      <w:r w:rsidR="00DD416D">
        <w:rPr>
          <w:rFonts w:ascii="Times New Roman" w:hAnsi="Times New Roman" w:cs="Times New Roman"/>
          <w:bCs/>
          <w:sz w:val="24"/>
          <w:szCs w:val="24"/>
        </w:rPr>
        <w:t xml:space="preserve">salah oleh jaksa penuntut umum dan penerapan </w:t>
      </w:r>
      <w:r w:rsidR="001D3B94">
        <w:rPr>
          <w:rFonts w:ascii="Times New Roman" w:hAnsi="Times New Roman" w:cs="Times New Roman"/>
          <w:bCs/>
          <w:sz w:val="24"/>
          <w:szCs w:val="24"/>
        </w:rPr>
        <w:t>hukum</w:t>
      </w:r>
      <w:r w:rsidR="00DD416D">
        <w:rPr>
          <w:rFonts w:ascii="Times New Roman" w:hAnsi="Times New Roman" w:cs="Times New Roman"/>
          <w:bCs/>
          <w:sz w:val="24"/>
          <w:szCs w:val="24"/>
        </w:rPr>
        <w:t xml:space="preserve"> acara jinayat tidak dilaksanakan secara maksimal oleh hakim Mahkamah Syar’iyah. Sebenarnya merujuk kepada Pasal 179 Qanun Aceh Nomor 7 Tahun 2013 tentang Hukum Acara Jinayat hakim dapat meminta penjelasan kepada penuntut umum terkait pihak lain </w:t>
      </w:r>
      <w:r w:rsidR="00DD416D">
        <w:rPr>
          <w:rFonts w:ascii="Times New Roman" w:hAnsi="Times New Roman" w:cs="Times New Roman"/>
          <w:bCs/>
          <w:sz w:val="24"/>
          <w:szCs w:val="24"/>
        </w:rPr>
        <w:lastRenderedPageBreak/>
        <w:t xml:space="preserve">yang diduga terlibat dalam tindak pidana yang diajukan ke Mahkamah Syar’iyah, tapi hal ini tidak dilakukan oleh hakim sehingga pasangan zina dalam putusan Nomor  </w:t>
      </w:r>
      <w:r w:rsidR="00DD416D" w:rsidRPr="00CA7556">
        <w:rPr>
          <w:rFonts w:ascii="Times New Roman" w:hAnsi="Times New Roman" w:cs="Times New Roman"/>
          <w:bCs/>
          <w:sz w:val="24"/>
          <w:szCs w:val="24"/>
          <w:lang w:val="id-ID"/>
        </w:rPr>
        <w:t>02</w:t>
      </w:r>
      <w:r w:rsidR="00DD416D" w:rsidRPr="00CA7556">
        <w:rPr>
          <w:rFonts w:ascii="Times New Roman" w:hAnsi="Times New Roman" w:cs="Times New Roman"/>
          <w:bCs/>
          <w:sz w:val="24"/>
          <w:szCs w:val="24"/>
        </w:rPr>
        <w:t>/JN/2018/MS</w:t>
      </w:r>
      <w:r w:rsidR="00DD416D" w:rsidRPr="00CA7556">
        <w:rPr>
          <w:rFonts w:ascii="Times New Roman" w:hAnsi="Times New Roman" w:cs="Times New Roman"/>
          <w:bCs/>
          <w:sz w:val="24"/>
          <w:szCs w:val="24"/>
          <w:lang w:val="id-ID"/>
        </w:rPr>
        <w:t>.</w:t>
      </w:r>
      <w:r w:rsidR="00DD416D" w:rsidRPr="00CA7556">
        <w:rPr>
          <w:rFonts w:ascii="Times New Roman" w:hAnsi="Times New Roman" w:cs="Times New Roman"/>
          <w:bCs/>
          <w:sz w:val="24"/>
          <w:szCs w:val="24"/>
        </w:rPr>
        <w:t>M</w:t>
      </w:r>
      <w:r w:rsidR="00DD416D" w:rsidRPr="00CA7556">
        <w:rPr>
          <w:rFonts w:ascii="Times New Roman" w:hAnsi="Times New Roman" w:cs="Times New Roman"/>
          <w:bCs/>
          <w:sz w:val="24"/>
          <w:szCs w:val="24"/>
          <w:lang w:val="id-ID"/>
        </w:rPr>
        <w:t>bo</w:t>
      </w:r>
      <w:r w:rsidR="00DD416D">
        <w:rPr>
          <w:rFonts w:ascii="Times New Roman" w:hAnsi="Times New Roman" w:cs="Times New Roman"/>
          <w:bCs/>
          <w:sz w:val="24"/>
          <w:szCs w:val="24"/>
        </w:rPr>
        <w:t xml:space="preserve">  tidak dijatuhkan hukuman.</w:t>
      </w:r>
    </w:p>
    <w:p w:rsidR="00AE25D8" w:rsidRPr="00ED1D5D" w:rsidRDefault="00AE25D8" w:rsidP="00ED1D5D">
      <w:pPr>
        <w:pStyle w:val="ListParagraph"/>
        <w:ind w:left="567"/>
        <w:jc w:val="both"/>
        <w:rPr>
          <w:rFonts w:ascii="Times New Roman" w:hAnsi="Times New Roman" w:cs="Times New Roman"/>
          <w:b/>
          <w:sz w:val="24"/>
          <w:szCs w:val="24"/>
        </w:rPr>
      </w:pPr>
    </w:p>
    <w:p w:rsidR="00ED1D5D" w:rsidRDefault="00ED1D5D" w:rsidP="00ED1D5D">
      <w:pPr>
        <w:pStyle w:val="ListParagraph"/>
        <w:numPr>
          <w:ilvl w:val="0"/>
          <w:numId w:val="4"/>
        </w:numPr>
        <w:ind w:left="567" w:hanging="513"/>
        <w:jc w:val="both"/>
        <w:rPr>
          <w:rFonts w:ascii="Times New Roman" w:hAnsi="Times New Roman" w:cs="Times New Roman"/>
          <w:b/>
          <w:sz w:val="24"/>
          <w:szCs w:val="24"/>
        </w:rPr>
      </w:pPr>
      <w:r w:rsidRPr="00ED1D5D">
        <w:rPr>
          <w:rFonts w:ascii="Times New Roman" w:hAnsi="Times New Roman" w:cs="Times New Roman"/>
          <w:b/>
          <w:sz w:val="24"/>
          <w:szCs w:val="24"/>
        </w:rPr>
        <w:t>SARAN</w:t>
      </w:r>
    </w:p>
    <w:p w:rsidR="00ED1D5D" w:rsidRPr="007E228A" w:rsidRDefault="007E228A" w:rsidP="007E228A">
      <w:pPr>
        <w:spacing w:line="360" w:lineRule="auto"/>
        <w:ind w:firstLine="720"/>
        <w:jc w:val="both"/>
        <w:rPr>
          <w:rFonts w:ascii="Times New Roman" w:hAnsi="Times New Roman" w:cs="Times New Roman"/>
          <w:sz w:val="24"/>
          <w:szCs w:val="24"/>
        </w:rPr>
      </w:pPr>
      <w:proofErr w:type="gramStart"/>
      <w:r w:rsidRPr="007E228A">
        <w:rPr>
          <w:rFonts w:ascii="Times New Roman" w:hAnsi="Times New Roman" w:cs="Times New Roman"/>
          <w:sz w:val="24"/>
          <w:szCs w:val="24"/>
        </w:rPr>
        <w:t xml:space="preserve">Berdasarkan permasalahan sebagaimana yang </w:t>
      </w:r>
      <w:r>
        <w:rPr>
          <w:rFonts w:ascii="Times New Roman" w:hAnsi="Times New Roman" w:cs="Times New Roman"/>
          <w:sz w:val="24"/>
          <w:szCs w:val="24"/>
        </w:rPr>
        <w:t xml:space="preserve">telah penulis uraikan di atas disarankan kepada hakim supaya lebih hati-hati dalam memutuskan kasus zina yang pelakunya orang dewasa dengan anak, karena keduanya dapat dikenakan dengan ‘uqubat sepanjang unsur dalam </w:t>
      </w:r>
      <w:r w:rsidRPr="001D3B94">
        <w:rPr>
          <w:rFonts w:ascii="Times New Roman" w:hAnsi="Times New Roman" w:cs="Times New Roman"/>
          <w:i/>
          <w:sz w:val="24"/>
          <w:szCs w:val="24"/>
        </w:rPr>
        <w:t>jarimah</w:t>
      </w:r>
      <w:r>
        <w:rPr>
          <w:rFonts w:ascii="Times New Roman" w:hAnsi="Times New Roman" w:cs="Times New Roman"/>
          <w:sz w:val="24"/>
          <w:szCs w:val="24"/>
        </w:rPr>
        <w:t xml:space="preserve"> zina terbukti secara sah dan menyakin serta dilakukan secara sukarela diantara keduanya.</w:t>
      </w:r>
      <w:proofErr w:type="gramEnd"/>
      <w:r>
        <w:rPr>
          <w:rFonts w:ascii="Times New Roman" w:hAnsi="Times New Roman" w:cs="Times New Roman"/>
          <w:sz w:val="24"/>
          <w:szCs w:val="24"/>
        </w:rPr>
        <w:t xml:space="preserve"> </w:t>
      </w:r>
      <w:proofErr w:type="gramStart"/>
      <w:r w:rsidR="00DD416D">
        <w:rPr>
          <w:rFonts w:ascii="Times New Roman" w:hAnsi="Times New Roman" w:cs="Times New Roman"/>
          <w:sz w:val="24"/>
          <w:szCs w:val="24"/>
        </w:rPr>
        <w:t>Diharapkan kepada Pemerintah Aceh supaya memberikan pemahaman secara komprehensif kepada hakim Mahkamah Syar’iyah terkait Qanun Hukum Jinayat dan Qanun Hukum Acara Jinayat.</w:t>
      </w:r>
      <w:proofErr w:type="gramEnd"/>
      <w:r w:rsidR="00D05279">
        <w:rPr>
          <w:rFonts w:ascii="Times New Roman" w:hAnsi="Times New Roman" w:cs="Times New Roman"/>
          <w:sz w:val="24"/>
          <w:szCs w:val="24"/>
        </w:rPr>
        <w:t xml:space="preserve"> </w:t>
      </w:r>
      <w:proofErr w:type="gramStart"/>
      <w:r w:rsidR="00D05279">
        <w:rPr>
          <w:rFonts w:ascii="Times New Roman" w:hAnsi="Times New Roman" w:cs="Times New Roman"/>
          <w:sz w:val="24"/>
          <w:szCs w:val="24"/>
        </w:rPr>
        <w:t>Disarankan kepada penyidik dan penuntut umum supaya dalam mengajukan dakwaannya harus melihat secara cermat pelaku yang terlibat dalam jarimah yang terjadi supaya terdakwa yang dihadapkan ke Mahkamah Syar’iyah sesuai dengan yang telah ditetapkan dalam Qanun Hukum Jinayat dan Hukum Acara Jinayat.</w:t>
      </w:r>
      <w:proofErr w:type="gramEnd"/>
    </w:p>
    <w:p w:rsidR="008F6852" w:rsidRDefault="008F6852" w:rsidP="00D5146F">
      <w:pPr>
        <w:rPr>
          <w:rFonts w:ascii="Times New Roman" w:hAnsi="Times New Roman" w:cs="Times New Roman"/>
          <w:b/>
          <w:sz w:val="24"/>
          <w:szCs w:val="24"/>
        </w:rPr>
      </w:pPr>
    </w:p>
    <w:p w:rsidR="00292215" w:rsidRPr="00292215" w:rsidRDefault="00ED1D5D" w:rsidP="00292215">
      <w:pPr>
        <w:jc w:val="center"/>
        <w:rPr>
          <w:rFonts w:ascii="Times New Roman" w:hAnsi="Times New Roman" w:cs="Times New Roman"/>
          <w:b/>
          <w:sz w:val="24"/>
          <w:szCs w:val="24"/>
        </w:rPr>
      </w:pPr>
      <w:r>
        <w:rPr>
          <w:rFonts w:ascii="Times New Roman" w:hAnsi="Times New Roman" w:cs="Times New Roman"/>
          <w:b/>
          <w:sz w:val="24"/>
          <w:szCs w:val="24"/>
        </w:rPr>
        <w:t>DAFTAR ACUAN</w:t>
      </w:r>
    </w:p>
    <w:p w:rsidR="00292215" w:rsidRDefault="00292215" w:rsidP="00292215">
      <w:pPr>
        <w:ind w:left="567" w:hanging="567"/>
        <w:jc w:val="both"/>
        <w:rPr>
          <w:rFonts w:ascii="Times New Roman" w:hAnsi="Times New Roman" w:cs="Times New Roman"/>
          <w:color w:val="000000"/>
          <w:sz w:val="24"/>
          <w:szCs w:val="24"/>
        </w:rPr>
      </w:pPr>
      <w:r w:rsidRPr="00292215">
        <w:rPr>
          <w:rFonts w:ascii="Times New Roman" w:hAnsi="Times New Roman" w:cs="Times New Roman"/>
          <w:color w:val="000000"/>
          <w:sz w:val="24"/>
          <w:szCs w:val="24"/>
        </w:rPr>
        <w:t xml:space="preserve">A. Djazuli, </w:t>
      </w:r>
      <w:r w:rsidRPr="00292215">
        <w:rPr>
          <w:rFonts w:ascii="Times New Roman" w:hAnsi="Times New Roman" w:cs="Times New Roman"/>
          <w:i/>
          <w:iCs/>
          <w:color w:val="000000"/>
          <w:sz w:val="24"/>
          <w:szCs w:val="24"/>
        </w:rPr>
        <w:t>Fiqih Jinayah,</w:t>
      </w:r>
      <w:r w:rsidRPr="00292215">
        <w:rPr>
          <w:rFonts w:ascii="Times New Roman" w:hAnsi="Times New Roman" w:cs="Times New Roman"/>
          <w:i/>
          <w:iCs/>
          <w:color w:val="000000"/>
          <w:sz w:val="24"/>
          <w:szCs w:val="24"/>
          <w:lang w:val="id-ID"/>
        </w:rPr>
        <w:t xml:space="preserve"> </w:t>
      </w:r>
      <w:r w:rsidRPr="00292215">
        <w:rPr>
          <w:rFonts w:ascii="Times New Roman" w:hAnsi="Times New Roman" w:cs="Times New Roman"/>
          <w:color w:val="000000"/>
          <w:sz w:val="24"/>
          <w:szCs w:val="24"/>
        </w:rPr>
        <w:t xml:space="preserve">(Jakarta: </w:t>
      </w:r>
      <w:r>
        <w:rPr>
          <w:rFonts w:ascii="Times New Roman" w:hAnsi="Times New Roman" w:cs="Times New Roman"/>
          <w:color w:val="000000"/>
          <w:sz w:val="24"/>
          <w:szCs w:val="24"/>
        </w:rPr>
        <w:t>PT. Raja Grafindo Persada</w:t>
      </w:r>
      <w:proofErr w:type="gramStart"/>
      <w:r>
        <w:rPr>
          <w:rFonts w:ascii="Times New Roman" w:hAnsi="Times New Roman" w:cs="Times New Roman"/>
          <w:color w:val="000000"/>
          <w:sz w:val="24"/>
          <w:szCs w:val="24"/>
        </w:rPr>
        <w:t>,1997</w:t>
      </w:r>
      <w:proofErr w:type="gramEnd"/>
      <w:r>
        <w:rPr>
          <w:rFonts w:ascii="Times New Roman" w:hAnsi="Times New Roman" w:cs="Times New Roman"/>
          <w:color w:val="000000"/>
          <w:sz w:val="24"/>
          <w:szCs w:val="24"/>
        </w:rPr>
        <w:t>.</w:t>
      </w:r>
    </w:p>
    <w:p w:rsidR="00292215" w:rsidRPr="00292215" w:rsidRDefault="00292215" w:rsidP="00A761EB">
      <w:pPr>
        <w:ind w:left="567" w:hanging="567"/>
        <w:jc w:val="both"/>
        <w:rPr>
          <w:rFonts w:ascii="Times New Roman" w:hAnsi="Times New Roman" w:cs="Times New Roman"/>
          <w:sz w:val="24"/>
          <w:szCs w:val="24"/>
        </w:rPr>
      </w:pPr>
      <w:r w:rsidRPr="00292215">
        <w:rPr>
          <w:rFonts w:ascii="Times New Roman" w:hAnsi="Times New Roman" w:cs="Times New Roman"/>
          <w:sz w:val="24"/>
          <w:szCs w:val="24"/>
        </w:rPr>
        <w:t>Abbas, S. (2015), Maqashid Al-Syari’ah, Banda Aceh: Dinas Syariat Islam Aceh.</w:t>
      </w:r>
    </w:p>
    <w:p w:rsidR="00292215" w:rsidRPr="00292215" w:rsidRDefault="0042775B" w:rsidP="007C6AF9">
      <w:pPr>
        <w:ind w:left="567" w:hanging="567"/>
        <w:jc w:val="both"/>
        <w:rPr>
          <w:rFonts w:ascii="Times New Roman" w:hAnsi="Times New Roman" w:cs="Times New Roman"/>
          <w:sz w:val="24"/>
          <w:szCs w:val="24"/>
        </w:rPr>
      </w:pPr>
      <w:r w:rsidRPr="00292215">
        <w:rPr>
          <w:rFonts w:ascii="Times New Roman" w:hAnsi="Times New Roman" w:cs="Times New Roman"/>
          <w:sz w:val="24"/>
          <w:szCs w:val="24"/>
        </w:rPr>
        <w:t>Dahlan</w:t>
      </w:r>
      <w:r>
        <w:rPr>
          <w:rFonts w:ascii="Times New Roman" w:hAnsi="Times New Roman" w:cs="Times New Roman"/>
          <w:sz w:val="24"/>
          <w:szCs w:val="24"/>
        </w:rPr>
        <w:t>,</w:t>
      </w:r>
      <w:r w:rsidRPr="00292215">
        <w:rPr>
          <w:rFonts w:ascii="Times New Roman" w:hAnsi="Times New Roman" w:cs="Times New Roman"/>
          <w:sz w:val="24"/>
          <w:szCs w:val="24"/>
        </w:rPr>
        <w:t xml:space="preserve"> </w:t>
      </w:r>
      <w:r>
        <w:rPr>
          <w:rFonts w:ascii="Times New Roman" w:hAnsi="Times New Roman" w:cs="Times New Roman"/>
          <w:sz w:val="24"/>
          <w:szCs w:val="24"/>
        </w:rPr>
        <w:t>AA. (2005)</w:t>
      </w:r>
      <w:r w:rsidR="00292215" w:rsidRPr="00292215">
        <w:rPr>
          <w:rFonts w:ascii="Times New Roman" w:hAnsi="Times New Roman" w:cs="Times New Roman"/>
          <w:sz w:val="24"/>
          <w:szCs w:val="24"/>
        </w:rPr>
        <w:t xml:space="preserve">, </w:t>
      </w:r>
      <w:r w:rsidR="00292215" w:rsidRPr="00292215">
        <w:rPr>
          <w:rFonts w:ascii="Times New Roman" w:hAnsi="Times New Roman" w:cs="Times New Roman"/>
          <w:i/>
          <w:iCs/>
          <w:sz w:val="24"/>
          <w:szCs w:val="24"/>
        </w:rPr>
        <w:t xml:space="preserve">Ensiklopedi Islam, </w:t>
      </w:r>
      <w:r w:rsidR="00292215" w:rsidRPr="00292215">
        <w:rPr>
          <w:rFonts w:ascii="Times New Roman" w:hAnsi="Times New Roman" w:cs="Times New Roman"/>
          <w:sz w:val="24"/>
          <w:szCs w:val="24"/>
        </w:rPr>
        <w:t xml:space="preserve">Jilid 7, </w:t>
      </w:r>
      <w:proofErr w:type="gramStart"/>
      <w:r w:rsidR="00292215" w:rsidRPr="00292215">
        <w:rPr>
          <w:rFonts w:ascii="Times New Roman" w:hAnsi="Times New Roman" w:cs="Times New Roman"/>
          <w:sz w:val="24"/>
          <w:szCs w:val="24"/>
        </w:rPr>
        <w:t>Jakarta</w:t>
      </w:r>
      <w:proofErr w:type="gramEnd"/>
      <w:r w:rsidR="00292215" w:rsidRPr="00292215">
        <w:rPr>
          <w:rFonts w:ascii="Times New Roman" w:hAnsi="Times New Roman" w:cs="Times New Roman"/>
          <w:sz w:val="24"/>
          <w:szCs w:val="24"/>
        </w:rPr>
        <w:t>: PT Ichtiar van Hoeve</w:t>
      </w:r>
      <w:r>
        <w:rPr>
          <w:rFonts w:ascii="Times New Roman" w:hAnsi="Times New Roman" w:cs="Times New Roman"/>
          <w:sz w:val="24"/>
          <w:szCs w:val="24"/>
        </w:rPr>
        <w:t>.</w:t>
      </w:r>
    </w:p>
    <w:p w:rsidR="00292215" w:rsidRPr="00292215" w:rsidRDefault="002B5C31" w:rsidP="007C6AF9">
      <w:pPr>
        <w:ind w:left="567" w:hanging="567"/>
        <w:jc w:val="both"/>
        <w:rPr>
          <w:rFonts w:ascii="Times New Roman" w:hAnsi="Times New Roman" w:cs="Times New Roman"/>
          <w:sz w:val="24"/>
          <w:szCs w:val="24"/>
        </w:rPr>
      </w:pPr>
      <w:r w:rsidRPr="00292215">
        <w:rPr>
          <w:rFonts w:ascii="Times New Roman" w:hAnsi="Times New Roman" w:cs="Times New Roman"/>
          <w:sz w:val="24"/>
          <w:szCs w:val="24"/>
        </w:rPr>
        <w:t>Djamali</w:t>
      </w:r>
      <w:r>
        <w:rPr>
          <w:rFonts w:ascii="Times New Roman" w:hAnsi="Times New Roman" w:cs="Times New Roman"/>
          <w:sz w:val="24"/>
          <w:szCs w:val="24"/>
        </w:rPr>
        <w:t>,</w:t>
      </w:r>
      <w:r w:rsidRPr="00292215">
        <w:rPr>
          <w:rFonts w:ascii="Times New Roman" w:hAnsi="Times New Roman" w:cs="Times New Roman"/>
          <w:sz w:val="24"/>
          <w:szCs w:val="24"/>
        </w:rPr>
        <w:t xml:space="preserve"> </w:t>
      </w:r>
      <w:r>
        <w:rPr>
          <w:rFonts w:ascii="Times New Roman" w:hAnsi="Times New Roman" w:cs="Times New Roman"/>
          <w:sz w:val="24"/>
          <w:szCs w:val="24"/>
        </w:rPr>
        <w:t>A. (2002)</w:t>
      </w:r>
      <w:r w:rsidR="00292215" w:rsidRPr="00292215">
        <w:rPr>
          <w:rFonts w:ascii="Times New Roman" w:hAnsi="Times New Roman" w:cs="Times New Roman"/>
          <w:sz w:val="24"/>
          <w:szCs w:val="24"/>
        </w:rPr>
        <w:t xml:space="preserve">, </w:t>
      </w:r>
      <w:r w:rsidR="00292215" w:rsidRPr="00292215">
        <w:rPr>
          <w:rFonts w:ascii="Times New Roman" w:hAnsi="Times New Roman" w:cs="Times New Roman"/>
          <w:i/>
          <w:sz w:val="24"/>
          <w:szCs w:val="24"/>
        </w:rPr>
        <w:t>Hukum Islam</w:t>
      </w:r>
      <w:r w:rsidR="00292215" w:rsidRPr="00292215">
        <w:rPr>
          <w:rFonts w:ascii="Times New Roman" w:hAnsi="Times New Roman" w:cs="Times New Roman"/>
          <w:sz w:val="24"/>
          <w:szCs w:val="24"/>
        </w:rPr>
        <w:t>, Bandung: Mandar Maju</w:t>
      </w:r>
      <w:r>
        <w:rPr>
          <w:rFonts w:ascii="Times New Roman" w:hAnsi="Times New Roman" w:cs="Times New Roman"/>
          <w:sz w:val="24"/>
          <w:szCs w:val="24"/>
        </w:rPr>
        <w:t>.</w:t>
      </w:r>
    </w:p>
    <w:p w:rsidR="00292215" w:rsidRDefault="002B5C31" w:rsidP="00292215">
      <w:pPr>
        <w:ind w:left="567" w:hanging="567"/>
        <w:jc w:val="both"/>
        <w:rPr>
          <w:rFonts w:ascii="Times New Roman" w:hAnsi="Times New Roman" w:cs="Times New Roman"/>
          <w:color w:val="000000"/>
          <w:sz w:val="24"/>
          <w:szCs w:val="24"/>
        </w:rPr>
      </w:pPr>
      <w:r w:rsidRPr="00292215">
        <w:rPr>
          <w:rFonts w:ascii="Times New Roman" w:hAnsi="Times New Roman" w:cs="Times New Roman"/>
          <w:sz w:val="24"/>
          <w:szCs w:val="24"/>
        </w:rPr>
        <w:t>Audah</w:t>
      </w:r>
      <w:r>
        <w:rPr>
          <w:rFonts w:ascii="Times New Roman" w:hAnsi="Times New Roman" w:cs="Times New Roman"/>
          <w:sz w:val="24"/>
          <w:szCs w:val="24"/>
        </w:rPr>
        <w:t xml:space="preserve">, A. </w:t>
      </w:r>
      <w:r w:rsidR="00292215" w:rsidRPr="00292215">
        <w:rPr>
          <w:rFonts w:ascii="Times New Roman" w:hAnsi="Times New Roman" w:cs="Times New Roman"/>
          <w:sz w:val="24"/>
          <w:szCs w:val="24"/>
        </w:rPr>
        <w:t>Qadir</w:t>
      </w:r>
      <w:r>
        <w:rPr>
          <w:rFonts w:ascii="Times New Roman" w:hAnsi="Times New Roman" w:cs="Times New Roman"/>
          <w:sz w:val="24"/>
          <w:szCs w:val="24"/>
        </w:rPr>
        <w:t>. (2005)</w:t>
      </w:r>
      <w:r w:rsidR="00292215" w:rsidRPr="00292215">
        <w:rPr>
          <w:rFonts w:ascii="Times New Roman" w:hAnsi="Times New Roman" w:cs="Times New Roman"/>
          <w:sz w:val="24"/>
          <w:szCs w:val="24"/>
        </w:rPr>
        <w:t xml:space="preserve">, </w:t>
      </w:r>
      <w:r w:rsidR="00292215" w:rsidRPr="00292215">
        <w:rPr>
          <w:rFonts w:ascii="Times New Roman" w:hAnsi="Times New Roman" w:cs="Times New Roman"/>
          <w:i/>
          <w:sz w:val="24"/>
          <w:szCs w:val="24"/>
        </w:rPr>
        <w:t>At-Tasyri’ al-Jina’I al-Islamiy Muqaranah bi al-Qanuni al-Wad’iy</w:t>
      </w:r>
      <w:r w:rsidR="00292215" w:rsidRPr="00292215">
        <w:rPr>
          <w:rFonts w:ascii="Times New Roman" w:hAnsi="Times New Roman" w:cs="Times New Roman"/>
          <w:sz w:val="24"/>
          <w:szCs w:val="24"/>
        </w:rPr>
        <w:t>, Jilid 2, Mesir: Daar at-Turats</w:t>
      </w:r>
      <w:r>
        <w:rPr>
          <w:rFonts w:ascii="Times New Roman" w:hAnsi="Times New Roman" w:cs="Times New Roman"/>
          <w:sz w:val="24"/>
          <w:szCs w:val="24"/>
        </w:rPr>
        <w:t>.</w:t>
      </w:r>
    </w:p>
    <w:p w:rsidR="00292215" w:rsidRDefault="002B5C31" w:rsidP="00292215">
      <w:pPr>
        <w:ind w:left="567" w:hanging="567"/>
        <w:jc w:val="both"/>
        <w:rPr>
          <w:rFonts w:ascii="Times New Roman" w:hAnsi="Times New Roman" w:cs="Times New Roman"/>
          <w:color w:val="000000"/>
          <w:sz w:val="24"/>
          <w:szCs w:val="24"/>
        </w:rPr>
      </w:pPr>
      <w:r w:rsidRPr="00292215">
        <w:rPr>
          <w:rFonts w:ascii="Times New Roman" w:hAnsi="Times New Roman" w:cs="Times New Roman"/>
          <w:color w:val="000000"/>
          <w:sz w:val="24"/>
          <w:szCs w:val="24"/>
        </w:rPr>
        <w:t>Rahman</w:t>
      </w:r>
      <w:r>
        <w:rPr>
          <w:rFonts w:ascii="Times New Roman" w:hAnsi="Times New Roman" w:cs="Times New Roman"/>
          <w:color w:val="000000"/>
          <w:sz w:val="24"/>
          <w:szCs w:val="24"/>
        </w:rPr>
        <w:t>,</w:t>
      </w:r>
      <w:r w:rsidRPr="002922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00292215" w:rsidRPr="002922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I. Doi. (1992),</w:t>
      </w:r>
      <w:r w:rsidR="00292215" w:rsidRPr="00292215">
        <w:rPr>
          <w:rFonts w:ascii="Times New Roman" w:hAnsi="Times New Roman" w:cs="Times New Roman"/>
          <w:color w:val="000000"/>
          <w:sz w:val="24"/>
          <w:szCs w:val="24"/>
        </w:rPr>
        <w:t xml:space="preserve"> </w:t>
      </w:r>
      <w:r w:rsidR="00292215" w:rsidRPr="00292215">
        <w:rPr>
          <w:rFonts w:ascii="Times New Roman" w:hAnsi="Times New Roman" w:cs="Times New Roman"/>
          <w:i/>
          <w:iCs/>
          <w:color w:val="000000"/>
          <w:sz w:val="24"/>
          <w:szCs w:val="24"/>
        </w:rPr>
        <w:t>Tindak Pidana Dalam Syariat Islam,</w:t>
      </w:r>
      <w:r w:rsidR="00292215">
        <w:rPr>
          <w:rFonts w:ascii="Times New Roman" w:hAnsi="Times New Roman" w:cs="Times New Roman"/>
          <w:color w:val="000000"/>
          <w:sz w:val="24"/>
          <w:szCs w:val="24"/>
        </w:rPr>
        <w:t xml:space="preserve"> </w:t>
      </w:r>
      <w:r w:rsidR="00292215" w:rsidRPr="00292215">
        <w:rPr>
          <w:rFonts w:ascii="Times New Roman" w:hAnsi="Times New Roman" w:cs="Times New Roman"/>
          <w:color w:val="000000"/>
          <w:sz w:val="24"/>
          <w:szCs w:val="24"/>
        </w:rPr>
        <w:t>Jakarta</w:t>
      </w:r>
      <w:proofErr w:type="gramStart"/>
      <w:r w:rsidR="00292215">
        <w:rPr>
          <w:rFonts w:ascii="Times New Roman" w:hAnsi="Times New Roman" w:cs="Times New Roman"/>
          <w:color w:val="000000"/>
          <w:sz w:val="24"/>
          <w:szCs w:val="24"/>
        </w:rPr>
        <w:t>:PT</w:t>
      </w:r>
      <w:proofErr w:type="gramEnd"/>
      <w:r w:rsidR="00292215">
        <w:rPr>
          <w:rFonts w:ascii="Times New Roman" w:hAnsi="Times New Roman" w:cs="Times New Roman"/>
          <w:color w:val="000000"/>
          <w:sz w:val="24"/>
          <w:szCs w:val="24"/>
        </w:rPr>
        <w:t>. Rineka Cipta</w:t>
      </w:r>
      <w:r>
        <w:rPr>
          <w:rFonts w:ascii="Times New Roman" w:hAnsi="Times New Roman" w:cs="Times New Roman"/>
          <w:color w:val="000000"/>
          <w:sz w:val="24"/>
          <w:szCs w:val="24"/>
        </w:rPr>
        <w:t>.</w:t>
      </w:r>
    </w:p>
    <w:p w:rsidR="00292215" w:rsidRDefault="002B5C31" w:rsidP="00292215">
      <w:pPr>
        <w:ind w:left="567" w:hanging="567"/>
        <w:jc w:val="both"/>
        <w:rPr>
          <w:rFonts w:ascii="Times New Roman" w:hAnsi="Times New Roman" w:cs="Times New Roman"/>
          <w:sz w:val="24"/>
          <w:szCs w:val="24"/>
        </w:rPr>
      </w:pPr>
      <w:r>
        <w:rPr>
          <w:rFonts w:ascii="Times New Roman" w:hAnsi="Times New Roman" w:cs="Times New Roman"/>
          <w:sz w:val="24"/>
          <w:szCs w:val="24"/>
          <w:lang w:val="id-ID"/>
        </w:rPr>
        <w:t>Abdussalam</w:t>
      </w:r>
      <w:r>
        <w:rPr>
          <w:rFonts w:ascii="Times New Roman" w:hAnsi="Times New Roman" w:cs="Times New Roman"/>
          <w:sz w:val="24"/>
          <w:szCs w:val="24"/>
        </w:rPr>
        <w:t xml:space="preserve">. (2007), </w:t>
      </w:r>
      <w:r w:rsidR="00292215" w:rsidRPr="00292215">
        <w:rPr>
          <w:rFonts w:ascii="Times New Roman" w:hAnsi="Times New Roman" w:cs="Times New Roman"/>
          <w:i/>
          <w:sz w:val="24"/>
          <w:szCs w:val="24"/>
          <w:lang w:val="id-ID"/>
        </w:rPr>
        <w:t>Hukum Perlindungan Anak</w:t>
      </w:r>
      <w:r w:rsidR="00292215">
        <w:rPr>
          <w:rFonts w:ascii="Times New Roman" w:hAnsi="Times New Roman" w:cs="Times New Roman"/>
          <w:sz w:val="24"/>
          <w:szCs w:val="24"/>
          <w:lang w:val="id-ID"/>
        </w:rPr>
        <w:t xml:space="preserve">, </w:t>
      </w:r>
      <w:r w:rsidR="00292215" w:rsidRPr="00292215">
        <w:rPr>
          <w:rFonts w:ascii="Times New Roman" w:hAnsi="Times New Roman" w:cs="Times New Roman"/>
          <w:sz w:val="24"/>
          <w:szCs w:val="24"/>
          <w:lang w:val="id-ID"/>
        </w:rPr>
        <w:t>J</w:t>
      </w:r>
      <w:r w:rsidR="00292215">
        <w:rPr>
          <w:rFonts w:ascii="Times New Roman" w:hAnsi="Times New Roman" w:cs="Times New Roman"/>
          <w:sz w:val="24"/>
          <w:szCs w:val="24"/>
          <w:lang w:val="id-ID"/>
        </w:rPr>
        <w:t>akarta: Restu Agung, 2007</w:t>
      </w:r>
      <w:r w:rsidR="00292215">
        <w:rPr>
          <w:rFonts w:ascii="Times New Roman" w:hAnsi="Times New Roman" w:cs="Times New Roman"/>
          <w:sz w:val="24"/>
          <w:szCs w:val="24"/>
        </w:rPr>
        <w:t>.</w:t>
      </w:r>
    </w:p>
    <w:p w:rsidR="00292215" w:rsidRPr="00292215" w:rsidRDefault="002B5C31" w:rsidP="00F5359F">
      <w:pPr>
        <w:ind w:left="567" w:hanging="567"/>
        <w:jc w:val="both"/>
        <w:rPr>
          <w:rFonts w:ascii="Times New Roman" w:hAnsi="Times New Roman" w:cs="Times New Roman"/>
          <w:bCs/>
          <w:sz w:val="24"/>
          <w:szCs w:val="24"/>
        </w:rPr>
      </w:pPr>
      <w:proofErr w:type="gramStart"/>
      <w:r w:rsidRPr="00292215">
        <w:rPr>
          <w:rFonts w:ascii="Times New Roman" w:hAnsi="Times New Roman" w:cs="Times New Roman"/>
          <w:bCs/>
          <w:color w:val="000000"/>
          <w:sz w:val="24"/>
          <w:szCs w:val="24"/>
        </w:rPr>
        <w:t>Sani</w:t>
      </w:r>
      <w:r>
        <w:rPr>
          <w:rFonts w:ascii="Times New Roman" w:hAnsi="Times New Roman" w:cs="Times New Roman"/>
          <w:bCs/>
          <w:color w:val="000000"/>
          <w:sz w:val="24"/>
          <w:szCs w:val="24"/>
        </w:rPr>
        <w:t>,</w:t>
      </w:r>
      <w:r w:rsidRPr="0029221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A</w:t>
      </w:r>
      <w:r w:rsidR="00292215" w:rsidRPr="00292215">
        <w:rPr>
          <w:rFonts w:ascii="Times New Roman" w:hAnsi="Times New Roman" w:cs="Times New Roman"/>
          <w:bCs/>
          <w:sz w:val="24"/>
          <w:szCs w:val="24"/>
        </w:rPr>
        <w:t xml:space="preserve">, </w:t>
      </w:r>
      <w:r w:rsidRPr="00292215">
        <w:rPr>
          <w:rFonts w:ascii="Times New Roman" w:hAnsi="Times New Roman" w:cs="Times New Roman"/>
          <w:bCs/>
          <w:sz w:val="24"/>
          <w:szCs w:val="24"/>
        </w:rPr>
        <w:t>Muhammad</w:t>
      </w:r>
      <w:r>
        <w:rPr>
          <w:rFonts w:ascii="Times New Roman" w:hAnsi="Times New Roman" w:cs="Times New Roman"/>
          <w:bCs/>
          <w:sz w:val="24"/>
          <w:szCs w:val="24"/>
        </w:rPr>
        <w:t>,</w:t>
      </w:r>
      <w:r w:rsidRPr="00292215">
        <w:rPr>
          <w:rFonts w:ascii="Times New Roman" w:hAnsi="Times New Roman" w:cs="Times New Roman"/>
          <w:bCs/>
          <w:sz w:val="24"/>
          <w:szCs w:val="24"/>
        </w:rPr>
        <w:t xml:space="preserve"> </w:t>
      </w:r>
      <w:r>
        <w:rPr>
          <w:rFonts w:ascii="Times New Roman" w:hAnsi="Times New Roman" w:cs="Times New Roman"/>
          <w:bCs/>
          <w:sz w:val="24"/>
          <w:szCs w:val="24"/>
        </w:rPr>
        <w:t>RA</w:t>
      </w:r>
      <w:r w:rsidR="00292215" w:rsidRPr="00292215">
        <w:rPr>
          <w:rFonts w:ascii="Times New Roman" w:hAnsi="Times New Roman" w:cs="Times New Roman"/>
          <w:bCs/>
          <w:sz w:val="24"/>
          <w:szCs w:val="24"/>
        </w:rPr>
        <w:t>,</w:t>
      </w:r>
      <w:r w:rsidR="00292215" w:rsidRPr="00292215">
        <w:rPr>
          <w:rFonts w:ascii="Times New Roman" w:hAnsi="Times New Roman" w:cs="Times New Roman"/>
          <w:bCs/>
          <w:color w:val="000000"/>
          <w:sz w:val="24"/>
          <w:szCs w:val="24"/>
        </w:rPr>
        <w:t xml:space="preserve"> </w:t>
      </w:r>
      <w:r w:rsidRPr="00292215">
        <w:rPr>
          <w:rFonts w:ascii="Times New Roman" w:hAnsi="Times New Roman" w:cs="Times New Roman"/>
          <w:bCs/>
          <w:color w:val="000000"/>
          <w:sz w:val="24"/>
          <w:szCs w:val="24"/>
        </w:rPr>
        <w:t>Din</w:t>
      </w:r>
      <w:r>
        <w:rPr>
          <w:rFonts w:ascii="Times New Roman" w:hAnsi="Times New Roman" w:cs="Times New Roman"/>
          <w:bCs/>
          <w:color w:val="000000"/>
          <w:sz w:val="24"/>
          <w:szCs w:val="24"/>
        </w:rPr>
        <w:t>,</w:t>
      </w:r>
      <w:r w:rsidRPr="00292215">
        <w:rPr>
          <w:rFonts w:ascii="Times New Roman" w:hAnsi="Times New Roman" w:cs="Times New Roman"/>
          <w:bCs/>
          <w:color w:val="000000"/>
          <w:sz w:val="24"/>
          <w:szCs w:val="24"/>
        </w:rPr>
        <w:t xml:space="preserve"> </w:t>
      </w:r>
      <w:r w:rsidR="00292215" w:rsidRPr="00292215">
        <w:rPr>
          <w:rFonts w:ascii="Times New Roman" w:hAnsi="Times New Roman" w:cs="Times New Roman"/>
          <w:bCs/>
          <w:color w:val="000000"/>
          <w:sz w:val="24"/>
          <w:szCs w:val="24"/>
        </w:rPr>
        <w:t>Moh.</w:t>
      </w:r>
      <w:proofErr w:type="gramEnd"/>
      <w:r>
        <w:rPr>
          <w:rFonts w:ascii="Times New Roman" w:hAnsi="Times New Roman" w:cs="Times New Roman"/>
          <w:bCs/>
          <w:color w:val="000000"/>
          <w:sz w:val="24"/>
          <w:szCs w:val="24"/>
        </w:rPr>
        <w:t xml:space="preserve"> (2015)</w:t>
      </w:r>
      <w:r w:rsidR="00292215" w:rsidRPr="00292215">
        <w:rPr>
          <w:rFonts w:ascii="Times New Roman" w:hAnsi="Times New Roman" w:cs="Times New Roman"/>
          <w:bCs/>
          <w:sz w:val="24"/>
          <w:szCs w:val="24"/>
        </w:rPr>
        <w:t xml:space="preserve"> Anak Menurut Konsepsi Hukum Islam Dan Hukum Pidana </w:t>
      </w:r>
      <w:proofErr w:type="gramStart"/>
      <w:r w:rsidR="00292215" w:rsidRPr="00292215">
        <w:rPr>
          <w:rFonts w:ascii="Times New Roman" w:hAnsi="Times New Roman" w:cs="Times New Roman"/>
          <w:bCs/>
          <w:sz w:val="24"/>
          <w:szCs w:val="24"/>
        </w:rPr>
        <w:t>Indonesia ,</w:t>
      </w:r>
      <w:proofErr w:type="gramEnd"/>
      <w:r w:rsidR="00292215" w:rsidRPr="00292215">
        <w:rPr>
          <w:rFonts w:ascii="Times New Roman" w:hAnsi="Times New Roman" w:cs="Times New Roman"/>
          <w:bCs/>
          <w:sz w:val="24"/>
          <w:szCs w:val="24"/>
        </w:rPr>
        <w:t xml:space="preserve"> </w:t>
      </w:r>
      <w:r w:rsidR="00292215" w:rsidRPr="00292215">
        <w:rPr>
          <w:rFonts w:ascii="Times New Roman" w:hAnsi="Times New Roman" w:cs="Times New Roman"/>
          <w:bCs/>
          <w:i/>
          <w:sz w:val="24"/>
          <w:szCs w:val="24"/>
        </w:rPr>
        <w:t>Jurnal Ilmu Hukum,</w:t>
      </w:r>
      <w:r w:rsidR="00292215" w:rsidRPr="00292215">
        <w:rPr>
          <w:rFonts w:ascii="Times New Roman" w:hAnsi="Times New Roman" w:cs="Times New Roman"/>
          <w:bCs/>
          <w:sz w:val="24"/>
          <w:szCs w:val="24"/>
        </w:rPr>
        <w:t xml:space="preserve"> vol. 3, No. 3</w:t>
      </w:r>
      <w:r>
        <w:rPr>
          <w:rFonts w:ascii="Times New Roman" w:hAnsi="Times New Roman" w:cs="Times New Roman"/>
          <w:bCs/>
          <w:sz w:val="24"/>
          <w:szCs w:val="24"/>
        </w:rPr>
        <w:t>.</w:t>
      </w:r>
    </w:p>
    <w:p w:rsidR="00292215" w:rsidRDefault="00292215" w:rsidP="00292215">
      <w:pPr>
        <w:ind w:left="567" w:hanging="567"/>
        <w:jc w:val="both"/>
        <w:rPr>
          <w:rFonts w:ascii="Times New Roman" w:hAnsi="Times New Roman" w:cs="Times New Roman"/>
          <w:color w:val="000000"/>
          <w:sz w:val="24"/>
          <w:szCs w:val="24"/>
        </w:rPr>
      </w:pPr>
      <w:r w:rsidRPr="00292215">
        <w:rPr>
          <w:rFonts w:ascii="Times New Roman" w:hAnsi="Times New Roman" w:cs="Times New Roman"/>
          <w:color w:val="000000"/>
          <w:sz w:val="24"/>
          <w:szCs w:val="24"/>
        </w:rPr>
        <w:t xml:space="preserve">Ahmad Wardi Muslich, </w:t>
      </w:r>
      <w:r w:rsidRPr="00292215">
        <w:rPr>
          <w:rFonts w:ascii="Times New Roman" w:hAnsi="Times New Roman" w:cs="Times New Roman"/>
          <w:i/>
          <w:iCs/>
          <w:color w:val="000000"/>
          <w:sz w:val="24"/>
          <w:szCs w:val="24"/>
        </w:rPr>
        <w:t>Hukum Pidana Islam,</w:t>
      </w:r>
      <w:r w:rsidRPr="00292215">
        <w:rPr>
          <w:rFonts w:ascii="Times New Roman" w:hAnsi="Times New Roman" w:cs="Times New Roman"/>
          <w:color w:val="000000"/>
          <w:sz w:val="24"/>
          <w:szCs w:val="24"/>
        </w:rPr>
        <w:t xml:space="preserve"> (Jakarta</w:t>
      </w:r>
      <w:proofErr w:type="gramStart"/>
      <w:r w:rsidRPr="00292215">
        <w:rPr>
          <w:rFonts w:ascii="Times New Roman" w:hAnsi="Times New Roman" w:cs="Times New Roman"/>
          <w:color w:val="000000"/>
          <w:sz w:val="24"/>
          <w:szCs w:val="24"/>
        </w:rPr>
        <w:t>:Sinar</w:t>
      </w:r>
      <w:proofErr w:type="gramEnd"/>
      <w:r w:rsidRPr="00292215">
        <w:rPr>
          <w:rFonts w:ascii="Times New Roman" w:hAnsi="Times New Roman" w:cs="Times New Roman"/>
          <w:color w:val="000000"/>
          <w:sz w:val="24"/>
          <w:szCs w:val="24"/>
        </w:rPr>
        <w:t xml:space="preserve"> Grafika,2005.</w:t>
      </w:r>
    </w:p>
    <w:p w:rsidR="00292215" w:rsidRDefault="00292215" w:rsidP="00292215">
      <w:pPr>
        <w:ind w:left="567" w:hanging="567"/>
        <w:jc w:val="both"/>
        <w:rPr>
          <w:rFonts w:ascii="Times New Roman" w:hAnsi="Times New Roman" w:cs="Times New Roman"/>
          <w:color w:val="000000"/>
          <w:sz w:val="24"/>
          <w:szCs w:val="24"/>
        </w:rPr>
      </w:pPr>
      <w:r w:rsidRPr="00292215">
        <w:rPr>
          <w:rFonts w:ascii="Times New Roman" w:hAnsi="Times New Roman" w:cs="Times New Roman"/>
          <w:color w:val="000000"/>
          <w:sz w:val="24"/>
          <w:szCs w:val="24"/>
        </w:rPr>
        <w:lastRenderedPageBreak/>
        <w:t xml:space="preserve">Ahmad Wardi Muslich, </w:t>
      </w:r>
      <w:r w:rsidRPr="00292215">
        <w:rPr>
          <w:rFonts w:ascii="Times New Roman" w:hAnsi="Times New Roman" w:cs="Times New Roman"/>
          <w:i/>
          <w:iCs/>
          <w:color w:val="000000"/>
          <w:sz w:val="24"/>
          <w:szCs w:val="24"/>
        </w:rPr>
        <w:t xml:space="preserve">Hukum Pidana Islam, </w:t>
      </w:r>
      <w:r w:rsidRPr="00292215">
        <w:rPr>
          <w:rFonts w:ascii="Times New Roman" w:hAnsi="Times New Roman" w:cs="Times New Roman"/>
          <w:color w:val="000000"/>
          <w:sz w:val="24"/>
          <w:szCs w:val="24"/>
        </w:rPr>
        <w:t>Jakarta</w:t>
      </w:r>
      <w:proofErr w:type="gramStart"/>
      <w:r w:rsidRPr="00292215">
        <w:rPr>
          <w:rFonts w:ascii="Times New Roman" w:hAnsi="Times New Roman" w:cs="Times New Roman"/>
          <w:color w:val="000000"/>
          <w:sz w:val="24"/>
          <w:szCs w:val="24"/>
        </w:rPr>
        <w:t>:Sinar</w:t>
      </w:r>
      <w:proofErr w:type="gramEnd"/>
      <w:r w:rsidRPr="00292215">
        <w:rPr>
          <w:rFonts w:ascii="Times New Roman" w:hAnsi="Times New Roman" w:cs="Times New Roman"/>
          <w:color w:val="000000"/>
          <w:sz w:val="24"/>
          <w:szCs w:val="24"/>
        </w:rPr>
        <w:t xml:space="preserve"> Grafika,2005</w:t>
      </w:r>
      <w:r>
        <w:rPr>
          <w:rFonts w:ascii="Times New Roman" w:hAnsi="Times New Roman" w:cs="Times New Roman"/>
          <w:color w:val="000000"/>
          <w:sz w:val="24"/>
          <w:szCs w:val="24"/>
        </w:rPr>
        <w:t>.</w:t>
      </w:r>
    </w:p>
    <w:p w:rsidR="00292215" w:rsidRPr="00292215" w:rsidRDefault="00292215" w:rsidP="00A761EB">
      <w:pPr>
        <w:ind w:left="567" w:hanging="567"/>
        <w:jc w:val="both"/>
        <w:rPr>
          <w:rFonts w:ascii="Times New Roman" w:hAnsi="Times New Roman" w:cs="Times New Roman"/>
          <w:sz w:val="24"/>
          <w:szCs w:val="24"/>
        </w:rPr>
      </w:pPr>
      <w:r w:rsidRPr="00292215">
        <w:rPr>
          <w:rFonts w:ascii="Times New Roman" w:hAnsi="Times New Roman" w:cs="Times New Roman"/>
          <w:sz w:val="24"/>
          <w:szCs w:val="24"/>
        </w:rPr>
        <w:t xml:space="preserve">Ali, Z. (2014), </w:t>
      </w:r>
      <w:r w:rsidRPr="00292215">
        <w:rPr>
          <w:rFonts w:ascii="Times New Roman" w:hAnsi="Times New Roman" w:cs="Times New Roman"/>
          <w:i/>
          <w:sz w:val="24"/>
          <w:szCs w:val="24"/>
        </w:rPr>
        <w:t>Metode Penelitian Hukum</w:t>
      </w:r>
      <w:r w:rsidRPr="00292215">
        <w:rPr>
          <w:rFonts w:ascii="Times New Roman" w:hAnsi="Times New Roman" w:cs="Times New Roman"/>
          <w:sz w:val="24"/>
          <w:szCs w:val="24"/>
        </w:rPr>
        <w:t>, cet. 5, Jakarta: Sinar Grafika.</w:t>
      </w:r>
    </w:p>
    <w:p w:rsidR="00292215" w:rsidRDefault="00292215" w:rsidP="00292215">
      <w:pPr>
        <w:ind w:left="567" w:hanging="567"/>
        <w:jc w:val="both"/>
        <w:rPr>
          <w:rFonts w:ascii="Times New Roman" w:hAnsi="Times New Roman" w:cs="Times New Roman"/>
          <w:bCs/>
          <w:sz w:val="24"/>
          <w:szCs w:val="24"/>
        </w:rPr>
      </w:pPr>
      <w:r w:rsidRPr="00292215">
        <w:rPr>
          <w:rFonts w:ascii="Times New Roman" w:hAnsi="Times New Roman" w:cs="Times New Roman"/>
          <w:sz w:val="24"/>
          <w:szCs w:val="24"/>
        </w:rPr>
        <w:t xml:space="preserve">Asy-Syafi’I, A. Abdillah </w:t>
      </w:r>
      <w:proofErr w:type="gramStart"/>
      <w:r w:rsidRPr="00292215">
        <w:rPr>
          <w:rFonts w:ascii="Times New Roman" w:hAnsi="Times New Roman" w:cs="Times New Roman"/>
          <w:sz w:val="24"/>
          <w:szCs w:val="24"/>
        </w:rPr>
        <w:t>bin</w:t>
      </w:r>
      <w:proofErr w:type="gramEnd"/>
      <w:r w:rsidRPr="00292215">
        <w:rPr>
          <w:rFonts w:ascii="Times New Roman" w:hAnsi="Times New Roman" w:cs="Times New Roman"/>
          <w:sz w:val="24"/>
          <w:szCs w:val="24"/>
        </w:rPr>
        <w:t xml:space="preserve"> Idris. (</w:t>
      </w:r>
      <w:proofErr w:type="gramStart"/>
      <w:r w:rsidRPr="00292215">
        <w:rPr>
          <w:rFonts w:ascii="Times New Roman" w:hAnsi="Times New Roman" w:cs="Times New Roman"/>
          <w:sz w:val="24"/>
          <w:szCs w:val="24"/>
        </w:rPr>
        <w:t>tt</w:t>
      </w:r>
      <w:proofErr w:type="gramEnd"/>
      <w:r w:rsidRPr="00292215">
        <w:rPr>
          <w:rFonts w:ascii="Times New Roman" w:hAnsi="Times New Roman" w:cs="Times New Roman"/>
          <w:sz w:val="24"/>
          <w:szCs w:val="24"/>
        </w:rPr>
        <w:t xml:space="preserve">), </w:t>
      </w:r>
      <w:r w:rsidRPr="00292215">
        <w:rPr>
          <w:rFonts w:ascii="Times New Roman" w:hAnsi="Times New Roman" w:cs="Times New Roman"/>
          <w:i/>
          <w:iCs/>
          <w:sz w:val="24"/>
          <w:szCs w:val="24"/>
        </w:rPr>
        <w:t>al-Um</w:t>
      </w:r>
      <w:r w:rsidRPr="00292215">
        <w:rPr>
          <w:rFonts w:ascii="Times New Roman" w:hAnsi="Times New Roman" w:cs="Times New Roman"/>
          <w:sz w:val="24"/>
          <w:szCs w:val="24"/>
        </w:rPr>
        <w:t>, Bairut: darul al-Kitab Ilmiah.</w:t>
      </w:r>
    </w:p>
    <w:p w:rsidR="00292215" w:rsidRPr="00292215" w:rsidRDefault="00292215" w:rsidP="007C6AF9">
      <w:pPr>
        <w:ind w:left="567" w:hanging="567"/>
        <w:jc w:val="both"/>
        <w:rPr>
          <w:rFonts w:ascii="Times New Roman" w:hAnsi="Times New Roman" w:cs="Times New Roman"/>
          <w:sz w:val="24"/>
          <w:szCs w:val="24"/>
        </w:rPr>
      </w:pPr>
      <w:r w:rsidRPr="00292215">
        <w:rPr>
          <w:rFonts w:ascii="Times New Roman" w:hAnsi="Times New Roman" w:cs="Times New Roman"/>
          <w:sz w:val="24"/>
          <w:szCs w:val="24"/>
        </w:rPr>
        <w:t>Bakhri, S. (2015), Sistem Peradilan Pidana Indonesia Dalam Perspektif Pembaharuan, Teori dan Praktik Peradilan, Yogyakarta: Pustaka Pelajar.</w:t>
      </w:r>
    </w:p>
    <w:p w:rsidR="00292215" w:rsidRPr="00292215" w:rsidRDefault="00EF01B7" w:rsidP="007C6AF9">
      <w:pPr>
        <w:ind w:left="567" w:hanging="567"/>
        <w:jc w:val="both"/>
        <w:rPr>
          <w:rFonts w:ascii="Times New Roman" w:hAnsi="Times New Roman" w:cs="Times New Roman"/>
          <w:sz w:val="24"/>
          <w:szCs w:val="24"/>
        </w:rPr>
      </w:pPr>
      <w:r w:rsidRPr="00292215">
        <w:rPr>
          <w:rFonts w:ascii="Times New Roman" w:hAnsi="Times New Roman" w:cs="Times New Roman"/>
          <w:sz w:val="24"/>
          <w:szCs w:val="24"/>
        </w:rPr>
        <w:t>Kiswor</w:t>
      </w:r>
      <w:r>
        <w:rPr>
          <w:rFonts w:ascii="Times New Roman" w:hAnsi="Times New Roman" w:cs="Times New Roman"/>
          <w:sz w:val="24"/>
          <w:szCs w:val="24"/>
        </w:rPr>
        <w:t>o,</w:t>
      </w:r>
      <w:r w:rsidRPr="00292215">
        <w:rPr>
          <w:rFonts w:ascii="Times New Roman" w:hAnsi="Times New Roman" w:cs="Times New Roman"/>
          <w:sz w:val="24"/>
          <w:szCs w:val="24"/>
        </w:rPr>
        <w:t xml:space="preserve"> </w:t>
      </w:r>
      <w:r>
        <w:rPr>
          <w:rFonts w:ascii="Times New Roman" w:hAnsi="Times New Roman" w:cs="Times New Roman"/>
          <w:sz w:val="24"/>
          <w:szCs w:val="24"/>
        </w:rPr>
        <w:t>B. (2016),</w:t>
      </w:r>
      <w:r w:rsidR="00292215" w:rsidRPr="00292215">
        <w:rPr>
          <w:rFonts w:ascii="Times New Roman" w:hAnsi="Times New Roman" w:cs="Times New Roman"/>
          <w:sz w:val="24"/>
          <w:szCs w:val="24"/>
        </w:rPr>
        <w:t xml:space="preserve"> </w:t>
      </w:r>
      <w:r>
        <w:rPr>
          <w:rFonts w:ascii="Times New Roman" w:hAnsi="Times New Roman" w:cs="Times New Roman"/>
          <w:bCs/>
          <w:sz w:val="24"/>
          <w:szCs w:val="24"/>
        </w:rPr>
        <w:t>Zina Dalam Kajian Teologis d</w:t>
      </w:r>
      <w:r w:rsidR="00292215" w:rsidRPr="00292215">
        <w:rPr>
          <w:rFonts w:ascii="Times New Roman" w:hAnsi="Times New Roman" w:cs="Times New Roman"/>
          <w:bCs/>
          <w:sz w:val="24"/>
          <w:szCs w:val="24"/>
        </w:rPr>
        <w:t xml:space="preserve">an Sosiologis, </w:t>
      </w:r>
      <w:r>
        <w:rPr>
          <w:rFonts w:ascii="Times New Roman" w:hAnsi="Times New Roman" w:cs="Times New Roman"/>
          <w:i/>
          <w:sz w:val="24"/>
          <w:szCs w:val="24"/>
        </w:rPr>
        <w:t>Al-Istinbath</w:t>
      </w:r>
      <w:r w:rsidR="00292215" w:rsidRPr="00292215">
        <w:rPr>
          <w:rFonts w:ascii="Times New Roman" w:hAnsi="Times New Roman" w:cs="Times New Roman"/>
          <w:i/>
          <w:sz w:val="24"/>
          <w:szCs w:val="24"/>
        </w:rPr>
        <w:t>: Jurnal Hukum</w:t>
      </w:r>
      <w:r w:rsidR="00292215" w:rsidRPr="00292215">
        <w:rPr>
          <w:rFonts w:ascii="Times New Roman" w:hAnsi="Times New Roman" w:cs="Times New Roman"/>
          <w:sz w:val="24"/>
          <w:szCs w:val="24"/>
        </w:rPr>
        <w:t xml:space="preserve"> </w:t>
      </w:r>
      <w:r w:rsidR="00292215" w:rsidRPr="00292215">
        <w:rPr>
          <w:rFonts w:ascii="Times New Roman" w:hAnsi="Times New Roman" w:cs="Times New Roman"/>
          <w:i/>
          <w:sz w:val="24"/>
          <w:szCs w:val="24"/>
        </w:rPr>
        <w:t>Islam</w:t>
      </w:r>
      <w:r w:rsidR="00292215" w:rsidRPr="00292215">
        <w:rPr>
          <w:rFonts w:ascii="Times New Roman" w:hAnsi="Times New Roman" w:cs="Times New Roman"/>
          <w:sz w:val="24"/>
          <w:szCs w:val="24"/>
        </w:rPr>
        <w:t>, Vol. 1, No.1</w:t>
      </w:r>
      <w:r>
        <w:rPr>
          <w:rFonts w:ascii="Times New Roman" w:hAnsi="Times New Roman" w:cs="Times New Roman"/>
          <w:sz w:val="24"/>
          <w:szCs w:val="24"/>
        </w:rPr>
        <w:t>.</w:t>
      </w:r>
    </w:p>
    <w:p w:rsidR="00292215" w:rsidRPr="00292215" w:rsidRDefault="00292215" w:rsidP="00292215">
      <w:pPr>
        <w:ind w:left="567" w:hanging="567"/>
        <w:jc w:val="both"/>
        <w:rPr>
          <w:rFonts w:ascii="Times New Roman" w:hAnsi="Times New Roman" w:cs="Times New Roman"/>
          <w:color w:val="000000"/>
          <w:sz w:val="24"/>
          <w:szCs w:val="24"/>
        </w:rPr>
      </w:pPr>
      <w:r w:rsidRPr="00292215">
        <w:rPr>
          <w:rFonts w:ascii="Times New Roman" w:hAnsi="Times New Roman" w:cs="Times New Roman"/>
          <w:sz w:val="24"/>
          <w:szCs w:val="24"/>
          <w:lang w:val="id-ID"/>
        </w:rPr>
        <w:t xml:space="preserve">Djoko Prakoso, </w:t>
      </w:r>
      <w:r w:rsidRPr="00292215">
        <w:rPr>
          <w:rFonts w:ascii="Times New Roman" w:hAnsi="Times New Roman" w:cs="Times New Roman"/>
          <w:i/>
          <w:sz w:val="24"/>
          <w:szCs w:val="24"/>
          <w:lang w:val="id-ID"/>
        </w:rPr>
        <w:t>Kedudukan Justisiable di dalam KUHP</w:t>
      </w:r>
      <w:r>
        <w:rPr>
          <w:rFonts w:ascii="Times New Roman" w:hAnsi="Times New Roman" w:cs="Times New Roman"/>
          <w:sz w:val="24"/>
          <w:szCs w:val="24"/>
          <w:lang w:val="id-ID"/>
        </w:rPr>
        <w:t xml:space="preserve">, </w:t>
      </w:r>
      <w:r w:rsidRPr="00292215">
        <w:rPr>
          <w:rFonts w:ascii="Times New Roman" w:hAnsi="Times New Roman" w:cs="Times New Roman"/>
          <w:sz w:val="24"/>
          <w:szCs w:val="24"/>
          <w:lang w:val="id-ID"/>
        </w:rPr>
        <w:t>j</w:t>
      </w:r>
      <w:r>
        <w:rPr>
          <w:rFonts w:ascii="Times New Roman" w:hAnsi="Times New Roman" w:cs="Times New Roman"/>
          <w:sz w:val="24"/>
          <w:szCs w:val="24"/>
          <w:lang w:val="id-ID"/>
        </w:rPr>
        <w:t>akarta: Ghalia Indonesia, 1986</w:t>
      </w:r>
      <w:r>
        <w:rPr>
          <w:rFonts w:ascii="Times New Roman" w:hAnsi="Times New Roman" w:cs="Times New Roman"/>
          <w:sz w:val="24"/>
          <w:szCs w:val="24"/>
        </w:rPr>
        <w:t>.</w:t>
      </w:r>
    </w:p>
    <w:p w:rsidR="00292215" w:rsidRPr="00292215" w:rsidRDefault="00292215" w:rsidP="00A150AD">
      <w:pPr>
        <w:ind w:left="567" w:hanging="567"/>
        <w:jc w:val="both"/>
        <w:rPr>
          <w:rFonts w:ascii="Times New Roman" w:hAnsi="Times New Roman" w:cs="Times New Roman"/>
          <w:sz w:val="24"/>
          <w:szCs w:val="24"/>
        </w:rPr>
      </w:pPr>
      <w:proofErr w:type="gramStart"/>
      <w:r w:rsidRPr="00292215">
        <w:rPr>
          <w:rFonts w:ascii="Times New Roman" w:hAnsi="Times New Roman" w:cs="Times New Roman"/>
          <w:sz w:val="24"/>
          <w:szCs w:val="24"/>
        </w:rPr>
        <w:t xml:space="preserve">Hidayat, I. (2016), Analisist Normatif Tindak Pidana Perzinahan Dilihat dalam Perspektif Hukum Islam, </w:t>
      </w:r>
      <w:r w:rsidRPr="00292215">
        <w:rPr>
          <w:rFonts w:ascii="Times New Roman" w:hAnsi="Times New Roman" w:cs="Times New Roman"/>
          <w:i/>
          <w:iCs/>
          <w:sz w:val="24"/>
          <w:szCs w:val="24"/>
        </w:rPr>
        <w:t>Jurnal Ilmiah Universitas Batanghari Jambi Vol.16 No.1.</w:t>
      </w:r>
      <w:proofErr w:type="gramEnd"/>
      <w:r w:rsidRPr="00292215">
        <w:rPr>
          <w:rFonts w:ascii="Times New Roman" w:hAnsi="Times New Roman" w:cs="Times New Roman"/>
          <w:i/>
          <w:iCs/>
          <w:sz w:val="24"/>
          <w:szCs w:val="24"/>
        </w:rPr>
        <w:t xml:space="preserve"> </w:t>
      </w:r>
    </w:p>
    <w:p w:rsidR="00292215" w:rsidRDefault="002B5C31" w:rsidP="00292215">
      <w:pPr>
        <w:ind w:left="567" w:hanging="567"/>
        <w:jc w:val="both"/>
        <w:rPr>
          <w:rFonts w:ascii="Times New Roman" w:hAnsi="Times New Roman" w:cs="Times New Roman"/>
          <w:color w:val="000000"/>
          <w:sz w:val="24"/>
          <w:szCs w:val="24"/>
        </w:rPr>
      </w:pPr>
      <w:r w:rsidRPr="00292215">
        <w:rPr>
          <w:rFonts w:ascii="Times New Roman" w:hAnsi="Times New Roman" w:cs="Times New Roman"/>
          <w:sz w:val="24"/>
          <w:szCs w:val="24"/>
        </w:rPr>
        <w:t>Rusyd</w:t>
      </w:r>
      <w:r>
        <w:rPr>
          <w:rFonts w:ascii="Times New Roman" w:hAnsi="Times New Roman" w:cs="Times New Roman"/>
          <w:sz w:val="24"/>
          <w:szCs w:val="24"/>
        </w:rPr>
        <w:t>,</w:t>
      </w:r>
      <w:r w:rsidRPr="00292215">
        <w:rPr>
          <w:rFonts w:ascii="Times New Roman" w:hAnsi="Times New Roman" w:cs="Times New Roman"/>
          <w:sz w:val="24"/>
          <w:szCs w:val="24"/>
        </w:rPr>
        <w:t xml:space="preserve"> </w:t>
      </w:r>
      <w:r>
        <w:rPr>
          <w:rFonts w:ascii="Times New Roman" w:hAnsi="Times New Roman" w:cs="Times New Roman"/>
          <w:sz w:val="24"/>
          <w:szCs w:val="24"/>
        </w:rPr>
        <w:t>I. (2010)</w:t>
      </w:r>
      <w:r w:rsidR="00292215" w:rsidRPr="00292215">
        <w:rPr>
          <w:rFonts w:ascii="Times New Roman" w:hAnsi="Times New Roman" w:cs="Times New Roman"/>
          <w:sz w:val="24"/>
          <w:szCs w:val="24"/>
        </w:rPr>
        <w:t xml:space="preserve">, </w:t>
      </w:r>
      <w:r w:rsidR="00292215" w:rsidRPr="00292215">
        <w:rPr>
          <w:rFonts w:ascii="Times New Roman" w:hAnsi="Times New Roman" w:cs="Times New Roman"/>
          <w:i/>
          <w:sz w:val="24"/>
          <w:szCs w:val="24"/>
        </w:rPr>
        <w:t>Bidayatul Mujtahid wa Nihayatul Muqtashid</w:t>
      </w:r>
      <w:proofErr w:type="gramStart"/>
      <w:r w:rsidR="00292215" w:rsidRPr="00292215">
        <w:rPr>
          <w:rFonts w:ascii="Times New Roman" w:hAnsi="Times New Roman" w:cs="Times New Roman"/>
          <w:sz w:val="24"/>
          <w:szCs w:val="24"/>
        </w:rPr>
        <w:t>,Beirut</w:t>
      </w:r>
      <w:proofErr w:type="gramEnd"/>
      <w:r w:rsidR="00292215" w:rsidRPr="00292215">
        <w:rPr>
          <w:rFonts w:ascii="Times New Roman" w:hAnsi="Times New Roman" w:cs="Times New Roman"/>
          <w:sz w:val="24"/>
          <w:szCs w:val="24"/>
        </w:rPr>
        <w:t>: Maktabah Asy-syuruq ad-Dauliyah</w:t>
      </w:r>
      <w:r>
        <w:rPr>
          <w:rFonts w:ascii="Times New Roman" w:hAnsi="Times New Roman" w:cs="Times New Roman"/>
          <w:sz w:val="24"/>
          <w:szCs w:val="24"/>
        </w:rPr>
        <w:t>.</w:t>
      </w:r>
    </w:p>
    <w:p w:rsidR="00292215" w:rsidRDefault="002B5C31" w:rsidP="00292215">
      <w:pPr>
        <w:ind w:left="567" w:hanging="567"/>
        <w:jc w:val="both"/>
        <w:rPr>
          <w:rFonts w:ascii="Times New Roman" w:hAnsi="Times New Roman" w:cs="Times New Roman"/>
          <w:sz w:val="24"/>
          <w:szCs w:val="24"/>
        </w:rPr>
      </w:pPr>
      <w:r w:rsidRPr="00292215">
        <w:rPr>
          <w:rFonts w:ascii="Times New Roman" w:hAnsi="Times New Roman" w:cs="Times New Roman"/>
          <w:sz w:val="24"/>
          <w:szCs w:val="24"/>
        </w:rPr>
        <w:t>Muslim</w:t>
      </w:r>
      <w:r>
        <w:rPr>
          <w:rFonts w:ascii="Times New Roman" w:hAnsi="Times New Roman" w:cs="Times New Roman"/>
          <w:sz w:val="24"/>
          <w:szCs w:val="24"/>
        </w:rPr>
        <w:t>,</w:t>
      </w:r>
      <w:r w:rsidRPr="00292215">
        <w:rPr>
          <w:rFonts w:ascii="Times New Roman" w:hAnsi="Times New Roman" w:cs="Times New Roman"/>
          <w:sz w:val="24"/>
          <w:szCs w:val="24"/>
        </w:rPr>
        <w:t xml:space="preserve"> </w:t>
      </w:r>
      <w:r>
        <w:rPr>
          <w:rFonts w:ascii="Times New Roman" w:hAnsi="Times New Roman" w:cs="Times New Roman"/>
          <w:sz w:val="24"/>
          <w:szCs w:val="24"/>
        </w:rPr>
        <w:t>I. (2001)</w:t>
      </w:r>
      <w:r w:rsidR="00292215" w:rsidRPr="00292215">
        <w:rPr>
          <w:rFonts w:ascii="Times New Roman" w:hAnsi="Times New Roman" w:cs="Times New Roman"/>
          <w:sz w:val="24"/>
          <w:szCs w:val="24"/>
        </w:rPr>
        <w:t xml:space="preserve">, </w:t>
      </w:r>
      <w:r w:rsidR="00292215" w:rsidRPr="00292215">
        <w:rPr>
          <w:rFonts w:ascii="Times New Roman" w:hAnsi="Times New Roman" w:cs="Times New Roman"/>
          <w:i/>
          <w:sz w:val="24"/>
          <w:szCs w:val="24"/>
        </w:rPr>
        <w:t>Shahih Muslim</w:t>
      </w:r>
      <w:r w:rsidR="00292215" w:rsidRPr="00292215">
        <w:rPr>
          <w:rFonts w:ascii="Times New Roman" w:hAnsi="Times New Roman" w:cs="Times New Roman"/>
          <w:sz w:val="24"/>
          <w:szCs w:val="24"/>
        </w:rPr>
        <w:t>, Pakistan: Daar el Hadits</w:t>
      </w:r>
      <w:r>
        <w:rPr>
          <w:rFonts w:ascii="Times New Roman" w:hAnsi="Times New Roman" w:cs="Times New Roman"/>
          <w:sz w:val="24"/>
          <w:szCs w:val="24"/>
        </w:rPr>
        <w:t>.</w:t>
      </w:r>
    </w:p>
    <w:p w:rsidR="00292215" w:rsidRDefault="002B5C31" w:rsidP="00292215">
      <w:pPr>
        <w:ind w:left="567" w:hanging="567"/>
        <w:jc w:val="both"/>
        <w:rPr>
          <w:rFonts w:ascii="Times New Roman" w:hAnsi="Times New Roman" w:cs="Times New Roman"/>
          <w:bCs/>
          <w:sz w:val="24"/>
          <w:szCs w:val="24"/>
        </w:rPr>
      </w:pPr>
      <w:proofErr w:type="gramStart"/>
      <w:r>
        <w:rPr>
          <w:rFonts w:ascii="Times New Roman" w:hAnsi="Times New Roman" w:cs="Times New Roman"/>
          <w:sz w:val="24"/>
          <w:szCs w:val="24"/>
        </w:rPr>
        <w:t>Ishak.</w:t>
      </w:r>
      <w:proofErr w:type="gramEnd"/>
      <w:r>
        <w:rPr>
          <w:rFonts w:ascii="Times New Roman" w:hAnsi="Times New Roman" w:cs="Times New Roman"/>
          <w:sz w:val="24"/>
          <w:szCs w:val="24"/>
        </w:rPr>
        <w:t xml:space="preserve"> (2012),</w:t>
      </w:r>
      <w:r w:rsidR="00292215" w:rsidRPr="00292215">
        <w:rPr>
          <w:rFonts w:ascii="Times New Roman" w:hAnsi="Times New Roman" w:cs="Times New Roman"/>
          <w:sz w:val="24"/>
          <w:szCs w:val="24"/>
        </w:rPr>
        <w:t xml:space="preserve"> </w:t>
      </w:r>
      <w:r w:rsidR="00292215" w:rsidRPr="00292215">
        <w:rPr>
          <w:rFonts w:ascii="Times New Roman" w:hAnsi="Times New Roman" w:cs="Times New Roman"/>
          <w:bCs/>
          <w:sz w:val="24"/>
          <w:szCs w:val="24"/>
        </w:rPr>
        <w:t xml:space="preserve">Analisis Hukum Islam Tentang Perbuatan Zina Dalam Pasal 284 Kitab Undang-Undang Hukum Pidana Dalam Pembaharuan Hukum Pidana, Kanun Jurnal </w:t>
      </w:r>
      <w:r w:rsidR="00292215">
        <w:rPr>
          <w:rFonts w:ascii="Times New Roman" w:hAnsi="Times New Roman" w:cs="Times New Roman"/>
          <w:bCs/>
          <w:sz w:val="24"/>
          <w:szCs w:val="24"/>
        </w:rPr>
        <w:t>Ilmu Hukum, No. 55, Vol 2</w:t>
      </w:r>
      <w:r>
        <w:rPr>
          <w:rFonts w:ascii="Times New Roman" w:hAnsi="Times New Roman" w:cs="Times New Roman"/>
          <w:bCs/>
          <w:sz w:val="24"/>
          <w:szCs w:val="24"/>
        </w:rPr>
        <w:t>,</w:t>
      </w:r>
    </w:p>
    <w:p w:rsidR="00292215" w:rsidRPr="00292215" w:rsidRDefault="00292215" w:rsidP="007C6AF9">
      <w:pPr>
        <w:ind w:left="567" w:hanging="567"/>
        <w:jc w:val="both"/>
        <w:rPr>
          <w:rFonts w:ascii="Times New Roman" w:hAnsi="Times New Roman" w:cs="Times New Roman"/>
          <w:sz w:val="24"/>
          <w:szCs w:val="24"/>
        </w:rPr>
      </w:pPr>
      <w:r w:rsidRPr="00292215">
        <w:rPr>
          <w:rFonts w:ascii="Times New Roman" w:hAnsi="Times New Roman" w:cs="Times New Roman"/>
          <w:sz w:val="24"/>
          <w:szCs w:val="24"/>
        </w:rPr>
        <w:t>Lubis, Z. Ritonga B. (2016), Dasar-Dasar Hukum Acara Jinayah, Jakarta: Kencana.</w:t>
      </w:r>
    </w:p>
    <w:p w:rsidR="00292215" w:rsidRDefault="00292215" w:rsidP="00A761EB">
      <w:pPr>
        <w:ind w:left="567" w:hanging="567"/>
        <w:jc w:val="both"/>
        <w:rPr>
          <w:rFonts w:ascii="Times New Roman" w:hAnsi="Times New Roman" w:cs="Times New Roman"/>
          <w:sz w:val="24"/>
          <w:szCs w:val="24"/>
        </w:rPr>
      </w:pPr>
      <w:r w:rsidRPr="00292215">
        <w:rPr>
          <w:rFonts w:ascii="Times New Roman" w:hAnsi="Times New Roman" w:cs="Times New Roman"/>
          <w:sz w:val="24"/>
          <w:szCs w:val="24"/>
        </w:rPr>
        <w:t xml:space="preserve">Marzuki, P. Mahmud. (2014), </w:t>
      </w:r>
      <w:r w:rsidRPr="00292215">
        <w:rPr>
          <w:rFonts w:ascii="Times New Roman" w:hAnsi="Times New Roman" w:cs="Times New Roman"/>
          <w:i/>
          <w:sz w:val="24"/>
          <w:szCs w:val="24"/>
        </w:rPr>
        <w:t>Penelitian Hukum</w:t>
      </w:r>
      <w:r w:rsidRPr="00292215">
        <w:rPr>
          <w:rFonts w:ascii="Times New Roman" w:hAnsi="Times New Roman" w:cs="Times New Roman"/>
          <w:sz w:val="24"/>
          <w:szCs w:val="24"/>
        </w:rPr>
        <w:t>, cet. 9, Jakarta: Prenada Media Group.</w:t>
      </w:r>
    </w:p>
    <w:p w:rsidR="0060251C" w:rsidRDefault="0060251C" w:rsidP="00A761EB">
      <w:pPr>
        <w:ind w:left="567" w:hanging="567"/>
        <w:jc w:val="both"/>
        <w:rPr>
          <w:rFonts w:ascii="Times New Roman" w:hAnsi="Times New Roman" w:cs="Times New Roman"/>
        </w:rPr>
      </w:pPr>
      <w:r w:rsidRPr="00C9660A">
        <w:rPr>
          <w:rFonts w:ascii="Times New Roman" w:hAnsi="Times New Roman" w:cs="Times New Roman"/>
        </w:rPr>
        <w:t>Mujieb</w:t>
      </w:r>
      <w:r>
        <w:rPr>
          <w:rFonts w:ascii="Times New Roman" w:hAnsi="Times New Roman" w:cs="Times New Roman"/>
        </w:rPr>
        <w:t>,</w:t>
      </w:r>
      <w:r w:rsidRPr="00C9660A">
        <w:rPr>
          <w:rFonts w:ascii="Times New Roman" w:hAnsi="Times New Roman" w:cs="Times New Roman"/>
        </w:rPr>
        <w:t xml:space="preserve"> M. Abdul</w:t>
      </w:r>
      <w:r>
        <w:rPr>
          <w:rFonts w:ascii="Times New Roman" w:hAnsi="Times New Roman" w:cs="Times New Roman"/>
        </w:rPr>
        <w:t xml:space="preserve">. </w:t>
      </w:r>
      <w:proofErr w:type="gramStart"/>
      <w:r>
        <w:rPr>
          <w:rFonts w:ascii="Times New Roman" w:hAnsi="Times New Roman" w:cs="Times New Roman"/>
        </w:rPr>
        <w:t>(2002), dkk.</w:t>
      </w:r>
      <w:proofErr w:type="gramEnd"/>
      <w:r>
        <w:rPr>
          <w:rFonts w:ascii="Times New Roman" w:hAnsi="Times New Roman" w:cs="Times New Roman"/>
        </w:rPr>
        <w:t xml:space="preserve"> Kamus Istilah Fiqh </w:t>
      </w:r>
      <w:r w:rsidRPr="00C9660A">
        <w:rPr>
          <w:rFonts w:ascii="Times New Roman" w:hAnsi="Times New Roman" w:cs="Times New Roman"/>
        </w:rPr>
        <w:t>Jakarta: Pustaka Firdaus</w:t>
      </w:r>
      <w:r>
        <w:rPr>
          <w:rFonts w:ascii="Times New Roman" w:hAnsi="Times New Roman" w:cs="Times New Roman"/>
        </w:rPr>
        <w:t>.</w:t>
      </w:r>
    </w:p>
    <w:p w:rsidR="0060251C" w:rsidRPr="00292215" w:rsidRDefault="0060251C" w:rsidP="00A761EB">
      <w:pPr>
        <w:ind w:left="567" w:hanging="567"/>
        <w:jc w:val="both"/>
        <w:rPr>
          <w:rFonts w:ascii="Times New Roman" w:hAnsi="Times New Roman" w:cs="Times New Roman"/>
          <w:sz w:val="24"/>
          <w:szCs w:val="24"/>
        </w:rPr>
      </w:pPr>
      <w:r w:rsidRPr="001F2866">
        <w:rPr>
          <w:rFonts w:ascii="Times New Roman" w:hAnsi="Times New Roman" w:cs="Times New Roman"/>
          <w:color w:val="000000"/>
        </w:rPr>
        <w:t>Muslich</w:t>
      </w:r>
      <w:r>
        <w:rPr>
          <w:rFonts w:ascii="Times New Roman" w:hAnsi="Times New Roman" w:cs="Times New Roman"/>
          <w:color w:val="000000"/>
        </w:rPr>
        <w:t>,</w:t>
      </w:r>
      <w:r w:rsidRPr="001F2866">
        <w:rPr>
          <w:rFonts w:ascii="Times New Roman" w:hAnsi="Times New Roman" w:cs="Times New Roman"/>
          <w:color w:val="000000"/>
        </w:rPr>
        <w:t xml:space="preserve"> </w:t>
      </w:r>
      <w:r>
        <w:rPr>
          <w:rFonts w:ascii="Times New Roman" w:hAnsi="Times New Roman" w:cs="Times New Roman"/>
          <w:color w:val="000000"/>
        </w:rPr>
        <w:t>A.</w:t>
      </w:r>
      <w:r w:rsidRPr="001F2866">
        <w:rPr>
          <w:rFonts w:ascii="Times New Roman" w:hAnsi="Times New Roman" w:cs="Times New Roman"/>
          <w:color w:val="000000"/>
        </w:rPr>
        <w:t xml:space="preserve"> Wardi</w:t>
      </w:r>
      <w:r>
        <w:rPr>
          <w:rFonts w:ascii="Times New Roman" w:hAnsi="Times New Roman" w:cs="Times New Roman"/>
          <w:color w:val="000000"/>
        </w:rPr>
        <w:t>. (2005),</w:t>
      </w:r>
      <w:r w:rsidRPr="001F2866">
        <w:rPr>
          <w:rFonts w:ascii="Times New Roman" w:hAnsi="Times New Roman" w:cs="Times New Roman"/>
          <w:color w:val="000000"/>
        </w:rPr>
        <w:t xml:space="preserve"> </w:t>
      </w:r>
      <w:r w:rsidRPr="001F2866">
        <w:rPr>
          <w:rFonts w:ascii="Times New Roman" w:hAnsi="Times New Roman" w:cs="Times New Roman"/>
          <w:i/>
          <w:iCs/>
          <w:color w:val="000000"/>
        </w:rPr>
        <w:t xml:space="preserve">Hukum Pidana Islam, </w:t>
      </w:r>
      <w:r>
        <w:rPr>
          <w:rFonts w:ascii="Times New Roman" w:hAnsi="Times New Roman" w:cs="Times New Roman"/>
          <w:color w:val="000000"/>
        </w:rPr>
        <w:t>(Jakarta</w:t>
      </w:r>
      <w:proofErr w:type="gramStart"/>
      <w:r>
        <w:rPr>
          <w:rFonts w:ascii="Times New Roman" w:hAnsi="Times New Roman" w:cs="Times New Roman"/>
          <w:color w:val="000000"/>
        </w:rPr>
        <w:t>:Sinar</w:t>
      </w:r>
      <w:proofErr w:type="gramEnd"/>
      <w:r>
        <w:rPr>
          <w:rFonts w:ascii="Times New Roman" w:hAnsi="Times New Roman" w:cs="Times New Roman"/>
          <w:color w:val="000000"/>
        </w:rPr>
        <w:t xml:space="preserve"> Grafika.</w:t>
      </w:r>
    </w:p>
    <w:p w:rsidR="00292215" w:rsidRPr="002B5C31" w:rsidRDefault="002B5C31" w:rsidP="00292215">
      <w:pPr>
        <w:ind w:left="567" w:hanging="567"/>
        <w:jc w:val="both"/>
        <w:rPr>
          <w:rFonts w:ascii="Times New Roman" w:hAnsi="Times New Roman" w:cs="Times New Roman"/>
          <w:sz w:val="24"/>
          <w:szCs w:val="24"/>
        </w:rPr>
      </w:pPr>
      <w:r w:rsidRPr="00292215">
        <w:rPr>
          <w:rFonts w:ascii="Times New Roman" w:hAnsi="Times New Roman" w:cs="Times New Roman"/>
          <w:sz w:val="24"/>
          <w:szCs w:val="24"/>
          <w:lang w:val="id-ID"/>
        </w:rPr>
        <w:t>Wadong</w:t>
      </w:r>
      <w:r>
        <w:rPr>
          <w:rFonts w:ascii="Times New Roman" w:hAnsi="Times New Roman" w:cs="Times New Roman"/>
          <w:sz w:val="24"/>
          <w:szCs w:val="24"/>
        </w:rPr>
        <w:t>,</w:t>
      </w:r>
      <w:r w:rsidRPr="00292215">
        <w:rPr>
          <w:rFonts w:ascii="Times New Roman" w:hAnsi="Times New Roman" w:cs="Times New Roman"/>
          <w:sz w:val="24"/>
          <w:szCs w:val="24"/>
          <w:lang w:val="id-ID"/>
        </w:rPr>
        <w:t xml:space="preserve"> </w:t>
      </w:r>
      <w:r w:rsidR="00292215" w:rsidRPr="00292215">
        <w:rPr>
          <w:rFonts w:ascii="Times New Roman" w:hAnsi="Times New Roman" w:cs="Times New Roman"/>
          <w:sz w:val="24"/>
          <w:szCs w:val="24"/>
          <w:lang w:val="id-ID"/>
        </w:rPr>
        <w:t>M</w:t>
      </w:r>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H</w:t>
      </w:r>
      <w:r w:rsidR="00292215" w:rsidRPr="00292215">
        <w:rPr>
          <w:rFonts w:ascii="Times New Roman" w:hAnsi="Times New Roman" w:cs="Times New Roman"/>
          <w:sz w:val="24"/>
          <w:szCs w:val="24"/>
          <w:lang w:val="id-ID"/>
        </w:rPr>
        <w:t>asan</w:t>
      </w:r>
      <w:r>
        <w:rPr>
          <w:rFonts w:ascii="Times New Roman" w:hAnsi="Times New Roman" w:cs="Times New Roman"/>
          <w:sz w:val="24"/>
          <w:szCs w:val="24"/>
          <w:lang w:val="id-ID"/>
        </w:rPr>
        <w:t>.</w:t>
      </w:r>
      <w:proofErr w:type="gramEnd"/>
      <w:r>
        <w:rPr>
          <w:rFonts w:ascii="Times New Roman" w:hAnsi="Times New Roman" w:cs="Times New Roman"/>
          <w:sz w:val="24"/>
          <w:szCs w:val="24"/>
        </w:rPr>
        <w:t xml:space="preserve"> (2000),</w:t>
      </w:r>
      <w:r w:rsidR="00292215" w:rsidRPr="00292215">
        <w:rPr>
          <w:rFonts w:ascii="Times New Roman" w:hAnsi="Times New Roman" w:cs="Times New Roman"/>
          <w:sz w:val="24"/>
          <w:szCs w:val="24"/>
          <w:lang w:val="id-ID"/>
        </w:rPr>
        <w:t xml:space="preserve"> </w:t>
      </w:r>
      <w:r w:rsidR="00292215" w:rsidRPr="00292215">
        <w:rPr>
          <w:rFonts w:ascii="Times New Roman" w:hAnsi="Times New Roman" w:cs="Times New Roman"/>
          <w:i/>
          <w:sz w:val="24"/>
          <w:szCs w:val="24"/>
          <w:lang w:val="id-ID"/>
        </w:rPr>
        <w:t>Advokasi dan hukum Perlindungan Anak</w:t>
      </w:r>
      <w:r w:rsidR="00292215" w:rsidRPr="00292215">
        <w:rPr>
          <w:rFonts w:ascii="Times New Roman" w:hAnsi="Times New Roman" w:cs="Times New Roman"/>
          <w:sz w:val="24"/>
          <w:szCs w:val="24"/>
          <w:lang w:val="id-ID"/>
        </w:rPr>
        <w:t>, Jakarta: Grasindo</w:t>
      </w:r>
      <w:r>
        <w:rPr>
          <w:rFonts w:ascii="Times New Roman" w:hAnsi="Times New Roman" w:cs="Times New Roman"/>
          <w:sz w:val="24"/>
          <w:szCs w:val="24"/>
        </w:rPr>
        <w:t>.</w:t>
      </w:r>
    </w:p>
    <w:p w:rsidR="00292215" w:rsidRPr="00292215" w:rsidRDefault="00292215" w:rsidP="007C6AF9">
      <w:pPr>
        <w:ind w:left="567" w:hanging="567"/>
        <w:jc w:val="both"/>
        <w:rPr>
          <w:rFonts w:ascii="Times New Roman" w:hAnsi="Times New Roman" w:cs="Times New Roman"/>
          <w:sz w:val="24"/>
          <w:szCs w:val="24"/>
        </w:rPr>
      </w:pPr>
      <w:r w:rsidRPr="00292215">
        <w:rPr>
          <w:rFonts w:ascii="Times New Roman" w:hAnsi="Times New Roman" w:cs="Times New Roman"/>
          <w:sz w:val="24"/>
          <w:szCs w:val="24"/>
        </w:rPr>
        <w:t xml:space="preserve">ND, Mukti Fajar, Achmad, Y. (2015), </w:t>
      </w:r>
      <w:r w:rsidRPr="00292215">
        <w:rPr>
          <w:rFonts w:ascii="Times New Roman" w:hAnsi="Times New Roman" w:cs="Times New Roman"/>
          <w:i/>
          <w:sz w:val="24"/>
          <w:szCs w:val="24"/>
        </w:rPr>
        <w:t>Dualisme Penelitian Hukum Normatif dan Empiris,</w:t>
      </w:r>
      <w:r w:rsidRPr="00292215">
        <w:rPr>
          <w:rFonts w:ascii="Times New Roman" w:hAnsi="Times New Roman" w:cs="Times New Roman"/>
          <w:sz w:val="24"/>
          <w:szCs w:val="24"/>
        </w:rPr>
        <w:t xml:space="preserve"> cet. Ke. 3, Yogyakarta: Pustaka Pelajar.</w:t>
      </w:r>
    </w:p>
    <w:p w:rsidR="00292215" w:rsidRDefault="00292215" w:rsidP="00292215">
      <w:pPr>
        <w:ind w:left="567" w:hanging="567"/>
        <w:jc w:val="both"/>
        <w:rPr>
          <w:rFonts w:ascii="Times New Roman" w:hAnsi="Times New Roman" w:cs="Times New Roman"/>
          <w:color w:val="000000"/>
          <w:sz w:val="24"/>
          <w:szCs w:val="24"/>
        </w:rPr>
      </w:pPr>
      <w:r w:rsidRPr="00292215">
        <w:rPr>
          <w:rFonts w:ascii="Times New Roman" w:hAnsi="Times New Roman" w:cs="Times New Roman"/>
          <w:color w:val="000000"/>
          <w:sz w:val="24"/>
          <w:szCs w:val="24"/>
        </w:rPr>
        <w:t xml:space="preserve">Hakim, </w:t>
      </w:r>
      <w:r w:rsidR="00E11E7A">
        <w:rPr>
          <w:rFonts w:ascii="Times New Roman" w:hAnsi="Times New Roman" w:cs="Times New Roman"/>
          <w:color w:val="000000"/>
          <w:sz w:val="24"/>
          <w:szCs w:val="24"/>
        </w:rPr>
        <w:t>R</w:t>
      </w:r>
      <w:r w:rsidR="002B5C31">
        <w:rPr>
          <w:rFonts w:ascii="Times New Roman" w:hAnsi="Times New Roman" w:cs="Times New Roman"/>
          <w:color w:val="000000"/>
          <w:sz w:val="24"/>
          <w:szCs w:val="24"/>
        </w:rPr>
        <w:t>. (2000)</w:t>
      </w:r>
      <w:r w:rsidR="00E11E7A">
        <w:rPr>
          <w:rFonts w:ascii="Times New Roman" w:hAnsi="Times New Roman" w:cs="Times New Roman"/>
          <w:color w:val="000000"/>
          <w:sz w:val="24"/>
          <w:szCs w:val="24"/>
        </w:rPr>
        <w:t xml:space="preserve">, </w:t>
      </w:r>
      <w:r w:rsidRPr="00292215">
        <w:rPr>
          <w:rFonts w:ascii="Times New Roman" w:hAnsi="Times New Roman" w:cs="Times New Roman"/>
          <w:i/>
          <w:iCs/>
          <w:color w:val="000000"/>
          <w:sz w:val="24"/>
          <w:szCs w:val="24"/>
        </w:rPr>
        <w:t xml:space="preserve">Hukum Pidana Islam, </w:t>
      </w:r>
      <w:r w:rsidRPr="00292215">
        <w:rPr>
          <w:rFonts w:ascii="Times New Roman" w:hAnsi="Times New Roman" w:cs="Times New Roman"/>
          <w:color w:val="000000"/>
          <w:sz w:val="24"/>
          <w:szCs w:val="24"/>
        </w:rPr>
        <w:t>Bandung: CV.Pustaka Se</w:t>
      </w:r>
      <w:r>
        <w:rPr>
          <w:rFonts w:ascii="Times New Roman" w:hAnsi="Times New Roman" w:cs="Times New Roman"/>
          <w:color w:val="000000"/>
          <w:sz w:val="24"/>
          <w:szCs w:val="24"/>
        </w:rPr>
        <w:t>tia,</w:t>
      </w:r>
      <w:r w:rsidR="00E11E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2000.</w:t>
      </w:r>
    </w:p>
    <w:p w:rsidR="00292215" w:rsidRPr="00292215" w:rsidRDefault="002B5C31" w:rsidP="00292215">
      <w:pPr>
        <w:ind w:left="567" w:hanging="567"/>
        <w:jc w:val="both"/>
        <w:rPr>
          <w:rFonts w:ascii="Times New Roman" w:hAnsi="Times New Roman" w:cs="Times New Roman"/>
          <w:bCs/>
          <w:sz w:val="24"/>
          <w:szCs w:val="24"/>
        </w:rPr>
      </w:pPr>
      <w:proofErr w:type="gramStart"/>
      <w:r>
        <w:rPr>
          <w:rFonts w:ascii="Times New Roman" w:hAnsi="Times New Roman" w:cs="Times New Roman"/>
          <w:sz w:val="24"/>
          <w:szCs w:val="24"/>
        </w:rPr>
        <w:t>Rahmawati.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(2013)</w:t>
      </w:r>
      <w:r w:rsidR="00292215" w:rsidRPr="00292215">
        <w:rPr>
          <w:rFonts w:ascii="Times New Roman" w:hAnsi="Times New Roman" w:cs="Times New Roman"/>
          <w:sz w:val="24"/>
          <w:szCs w:val="24"/>
        </w:rPr>
        <w:t xml:space="preserve"> </w:t>
      </w:r>
      <w:r w:rsidR="00292215" w:rsidRPr="00292215">
        <w:rPr>
          <w:rFonts w:ascii="Times New Roman" w:hAnsi="Times New Roman" w:cs="Times New Roman"/>
          <w:bCs/>
          <w:sz w:val="24"/>
          <w:szCs w:val="24"/>
        </w:rPr>
        <w:t xml:space="preserve">Tindak Pidana Perzinaandalam Perspektif Perbandingan Antara Kitab Undang-Undang Hukum Pidana Dan Hukum Pidana Islam, </w:t>
      </w:r>
      <w:r w:rsidR="00292215" w:rsidRPr="002B5C31">
        <w:rPr>
          <w:rFonts w:ascii="Times New Roman" w:hAnsi="Times New Roman" w:cs="Times New Roman"/>
          <w:bCs/>
          <w:i/>
          <w:sz w:val="24"/>
          <w:szCs w:val="24"/>
        </w:rPr>
        <w:t>Jurnal An-Nisa’</w:t>
      </w:r>
      <w:r>
        <w:rPr>
          <w:rFonts w:ascii="Times New Roman" w:hAnsi="Times New Roman" w:cs="Times New Roman"/>
          <w:bCs/>
          <w:i/>
          <w:sz w:val="24"/>
          <w:szCs w:val="24"/>
        </w:rPr>
        <w:t>,</w:t>
      </w:r>
      <w:r w:rsidR="00292215" w:rsidRPr="00292215">
        <w:rPr>
          <w:rFonts w:ascii="Times New Roman" w:hAnsi="Times New Roman" w:cs="Times New Roman"/>
          <w:bCs/>
          <w:sz w:val="24"/>
          <w:szCs w:val="24"/>
        </w:rPr>
        <w:t xml:space="preserve"> Vol. 8, No. 1</w:t>
      </w:r>
      <w:r>
        <w:rPr>
          <w:rFonts w:ascii="Times New Roman" w:hAnsi="Times New Roman" w:cs="Times New Roman"/>
          <w:bCs/>
          <w:sz w:val="24"/>
          <w:szCs w:val="24"/>
        </w:rPr>
        <w:t>.</w:t>
      </w:r>
      <w:proofErr w:type="gramEnd"/>
    </w:p>
    <w:p w:rsidR="00292215" w:rsidRDefault="002B5C31" w:rsidP="00292215">
      <w:pPr>
        <w:ind w:left="567" w:hanging="567"/>
        <w:jc w:val="both"/>
        <w:rPr>
          <w:rFonts w:ascii="Times New Roman" w:hAnsi="Times New Roman" w:cs="Times New Roman"/>
          <w:sz w:val="24"/>
          <w:szCs w:val="24"/>
        </w:rPr>
      </w:pPr>
      <w:r w:rsidRPr="00292215">
        <w:rPr>
          <w:rFonts w:ascii="Times New Roman" w:hAnsi="Times New Roman" w:cs="Times New Roman"/>
          <w:sz w:val="24"/>
          <w:szCs w:val="24"/>
        </w:rPr>
        <w:t>Sidiq</w:t>
      </w:r>
      <w:r>
        <w:rPr>
          <w:rFonts w:ascii="Times New Roman" w:hAnsi="Times New Roman" w:cs="Times New Roman"/>
          <w:sz w:val="24"/>
          <w:szCs w:val="24"/>
        </w:rPr>
        <w:t>,</w:t>
      </w:r>
      <w:r w:rsidRPr="00292215">
        <w:rPr>
          <w:rFonts w:ascii="Times New Roman" w:hAnsi="Times New Roman" w:cs="Times New Roman"/>
          <w:sz w:val="24"/>
          <w:szCs w:val="24"/>
        </w:rPr>
        <w:t xml:space="preserve"> </w:t>
      </w:r>
      <w:r>
        <w:rPr>
          <w:rFonts w:ascii="Times New Roman" w:hAnsi="Times New Roman" w:cs="Times New Roman"/>
          <w:sz w:val="24"/>
          <w:szCs w:val="24"/>
        </w:rPr>
        <w:t>S. (2011),</w:t>
      </w:r>
      <w:r w:rsidR="00292215" w:rsidRPr="00292215">
        <w:rPr>
          <w:rFonts w:ascii="Times New Roman" w:hAnsi="Times New Roman" w:cs="Times New Roman"/>
          <w:sz w:val="24"/>
          <w:szCs w:val="24"/>
        </w:rPr>
        <w:t xml:space="preserve"> </w:t>
      </w:r>
      <w:r w:rsidR="00292215" w:rsidRPr="00292215">
        <w:rPr>
          <w:rFonts w:ascii="Times New Roman" w:hAnsi="Times New Roman" w:cs="Times New Roman"/>
          <w:i/>
          <w:sz w:val="24"/>
          <w:szCs w:val="24"/>
          <w:lang w:val="id-ID"/>
        </w:rPr>
        <w:t>U</w:t>
      </w:r>
      <w:r w:rsidR="00292215" w:rsidRPr="00292215">
        <w:rPr>
          <w:rFonts w:ascii="Times New Roman" w:hAnsi="Times New Roman" w:cs="Times New Roman"/>
          <w:i/>
          <w:sz w:val="24"/>
          <w:szCs w:val="24"/>
        </w:rPr>
        <w:t>shul</w:t>
      </w:r>
      <w:r w:rsidR="00292215" w:rsidRPr="00292215">
        <w:rPr>
          <w:rFonts w:ascii="Times New Roman" w:hAnsi="Times New Roman" w:cs="Times New Roman"/>
          <w:sz w:val="24"/>
          <w:szCs w:val="24"/>
        </w:rPr>
        <w:t xml:space="preserve"> </w:t>
      </w:r>
      <w:r w:rsidR="00292215" w:rsidRPr="00292215">
        <w:rPr>
          <w:rFonts w:ascii="Times New Roman" w:hAnsi="Times New Roman" w:cs="Times New Roman"/>
          <w:i/>
          <w:sz w:val="24"/>
          <w:szCs w:val="24"/>
        </w:rPr>
        <w:t>Fiqh</w:t>
      </w:r>
      <w:r w:rsidR="00292215" w:rsidRPr="00292215">
        <w:rPr>
          <w:rFonts w:ascii="Times New Roman" w:hAnsi="Times New Roman" w:cs="Times New Roman"/>
          <w:sz w:val="24"/>
          <w:szCs w:val="24"/>
        </w:rPr>
        <w:t>, Jakarta: Kencana</w:t>
      </w:r>
      <w:r>
        <w:rPr>
          <w:rFonts w:ascii="Times New Roman" w:hAnsi="Times New Roman" w:cs="Times New Roman"/>
          <w:sz w:val="24"/>
          <w:szCs w:val="24"/>
        </w:rPr>
        <w:t>.</w:t>
      </w:r>
    </w:p>
    <w:p w:rsidR="00292215" w:rsidRPr="00054D4D" w:rsidRDefault="00292215" w:rsidP="007C6AF9">
      <w:pPr>
        <w:ind w:left="567" w:hanging="567"/>
        <w:jc w:val="both"/>
        <w:rPr>
          <w:rFonts w:ascii="Times New Roman" w:hAnsi="Times New Roman" w:cs="Times New Roman"/>
          <w:sz w:val="24"/>
          <w:szCs w:val="24"/>
        </w:rPr>
      </w:pPr>
      <w:r w:rsidRPr="00292215">
        <w:rPr>
          <w:rFonts w:ascii="Times New Roman" w:hAnsi="Times New Roman" w:cs="Times New Roman"/>
          <w:sz w:val="24"/>
          <w:szCs w:val="24"/>
        </w:rPr>
        <w:t xml:space="preserve">Setiadi, E, Kristian. (2017), Sistem Peradilan Pidana Terpadu dan Sistem Penegakan Hukum di </w:t>
      </w:r>
      <w:r w:rsidRPr="00054D4D">
        <w:rPr>
          <w:rFonts w:ascii="Times New Roman" w:hAnsi="Times New Roman" w:cs="Times New Roman"/>
          <w:sz w:val="24"/>
          <w:szCs w:val="24"/>
        </w:rPr>
        <w:t>Indonesia, Jakarta: Kencana.</w:t>
      </w:r>
    </w:p>
    <w:p w:rsidR="00292215" w:rsidRPr="00054D4D" w:rsidRDefault="00292215" w:rsidP="007C6AF9">
      <w:pPr>
        <w:ind w:left="567" w:hanging="567"/>
        <w:jc w:val="both"/>
        <w:rPr>
          <w:rFonts w:ascii="Times New Roman" w:hAnsi="Times New Roman" w:cs="Times New Roman"/>
          <w:sz w:val="24"/>
          <w:szCs w:val="24"/>
        </w:rPr>
      </w:pPr>
      <w:r w:rsidRPr="00054D4D">
        <w:rPr>
          <w:rFonts w:ascii="Times New Roman" w:hAnsi="Times New Roman" w:cs="Times New Roman"/>
          <w:sz w:val="24"/>
          <w:szCs w:val="24"/>
        </w:rPr>
        <w:lastRenderedPageBreak/>
        <w:t>Sofyan, A. Asis, Abd. (2014), Hukum Acara Pidana Suatu Pengantar, Jakarta: Kencana.</w:t>
      </w:r>
    </w:p>
    <w:p w:rsidR="00F87807" w:rsidRPr="00054D4D" w:rsidRDefault="00292215" w:rsidP="00F87807">
      <w:pPr>
        <w:ind w:left="567" w:hanging="567"/>
        <w:jc w:val="both"/>
        <w:rPr>
          <w:rFonts w:ascii="Times New Roman" w:hAnsi="Times New Roman" w:cs="Times New Roman"/>
          <w:color w:val="000000"/>
          <w:sz w:val="24"/>
          <w:szCs w:val="24"/>
        </w:rPr>
      </w:pPr>
      <w:r w:rsidRPr="00054D4D">
        <w:rPr>
          <w:rFonts w:ascii="Times New Roman" w:hAnsi="Times New Roman" w:cs="Times New Roman"/>
          <w:color w:val="000000"/>
          <w:sz w:val="24"/>
          <w:szCs w:val="24"/>
        </w:rPr>
        <w:t>Ali</w:t>
      </w:r>
      <w:r w:rsidR="002B5C31">
        <w:rPr>
          <w:rFonts w:ascii="Times New Roman" w:hAnsi="Times New Roman" w:cs="Times New Roman"/>
          <w:color w:val="000000"/>
          <w:sz w:val="24"/>
          <w:szCs w:val="24"/>
        </w:rPr>
        <w:t>,</w:t>
      </w:r>
      <w:r w:rsidR="002B5C31" w:rsidRPr="002B5C31">
        <w:rPr>
          <w:rFonts w:ascii="Times New Roman" w:hAnsi="Times New Roman" w:cs="Times New Roman"/>
          <w:color w:val="000000"/>
          <w:sz w:val="24"/>
          <w:szCs w:val="24"/>
        </w:rPr>
        <w:t xml:space="preserve"> </w:t>
      </w:r>
      <w:r w:rsidR="002B5C31">
        <w:rPr>
          <w:rFonts w:ascii="Times New Roman" w:hAnsi="Times New Roman" w:cs="Times New Roman"/>
          <w:color w:val="000000"/>
          <w:sz w:val="24"/>
          <w:szCs w:val="24"/>
        </w:rPr>
        <w:t>Z. (2009),</w:t>
      </w:r>
      <w:r w:rsidRPr="00054D4D">
        <w:rPr>
          <w:rFonts w:ascii="Times New Roman" w:hAnsi="Times New Roman" w:cs="Times New Roman"/>
          <w:color w:val="000000"/>
          <w:sz w:val="24"/>
          <w:szCs w:val="24"/>
        </w:rPr>
        <w:t xml:space="preserve"> </w:t>
      </w:r>
      <w:r w:rsidRPr="00054D4D">
        <w:rPr>
          <w:rFonts w:ascii="Times New Roman" w:hAnsi="Times New Roman" w:cs="Times New Roman"/>
          <w:i/>
          <w:iCs/>
          <w:color w:val="000000"/>
          <w:sz w:val="24"/>
          <w:szCs w:val="24"/>
        </w:rPr>
        <w:t xml:space="preserve">Hukum Pidana Islam, </w:t>
      </w:r>
      <w:r w:rsidRPr="00054D4D">
        <w:rPr>
          <w:rFonts w:ascii="Times New Roman" w:hAnsi="Times New Roman" w:cs="Times New Roman"/>
          <w:color w:val="000000"/>
          <w:sz w:val="24"/>
          <w:szCs w:val="24"/>
        </w:rPr>
        <w:t>Jakarta</w:t>
      </w:r>
      <w:proofErr w:type="gramStart"/>
      <w:r w:rsidRPr="00054D4D">
        <w:rPr>
          <w:rFonts w:ascii="Times New Roman" w:hAnsi="Times New Roman" w:cs="Times New Roman"/>
          <w:color w:val="000000"/>
          <w:sz w:val="24"/>
          <w:szCs w:val="24"/>
        </w:rPr>
        <w:t>:Sinar</w:t>
      </w:r>
      <w:proofErr w:type="gramEnd"/>
      <w:r w:rsidRPr="00054D4D">
        <w:rPr>
          <w:rFonts w:ascii="Times New Roman" w:hAnsi="Times New Roman" w:cs="Times New Roman"/>
          <w:color w:val="000000"/>
          <w:sz w:val="24"/>
          <w:szCs w:val="24"/>
        </w:rPr>
        <w:t xml:space="preserve"> Grafika</w:t>
      </w:r>
      <w:r w:rsidR="002B5C31">
        <w:rPr>
          <w:rFonts w:ascii="Times New Roman" w:hAnsi="Times New Roman" w:cs="Times New Roman"/>
          <w:color w:val="000000"/>
          <w:sz w:val="24"/>
          <w:szCs w:val="24"/>
        </w:rPr>
        <w:t>.</w:t>
      </w:r>
    </w:p>
    <w:p w:rsidR="00F87807" w:rsidRPr="00054D4D" w:rsidRDefault="00F87807" w:rsidP="00F87807">
      <w:pPr>
        <w:ind w:left="567" w:hanging="567"/>
        <w:jc w:val="both"/>
        <w:rPr>
          <w:rFonts w:ascii="Times New Roman" w:hAnsi="Times New Roman" w:cs="Times New Roman"/>
          <w:color w:val="000000"/>
          <w:sz w:val="24"/>
          <w:szCs w:val="24"/>
        </w:rPr>
      </w:pPr>
      <w:proofErr w:type="gramStart"/>
      <w:r w:rsidRPr="00054D4D">
        <w:rPr>
          <w:rFonts w:ascii="Times New Roman" w:hAnsi="Times New Roman" w:cs="Times New Roman"/>
          <w:sz w:val="24"/>
          <w:szCs w:val="24"/>
        </w:rPr>
        <w:t xml:space="preserve">Amalia, M. (2018), </w:t>
      </w:r>
      <w:r w:rsidRPr="00054D4D">
        <w:rPr>
          <w:rFonts w:ascii="Times New Roman" w:hAnsi="Times New Roman" w:cs="Times New Roman"/>
          <w:bCs/>
          <w:sz w:val="24"/>
          <w:szCs w:val="24"/>
        </w:rPr>
        <w:t xml:space="preserve">Prostitusi Dan Perzinahan Dalam Perspektif Hukum Islam, </w:t>
      </w:r>
      <w:r w:rsidRPr="00F87807">
        <w:rPr>
          <w:rFonts w:ascii="Times New Roman" w:hAnsi="Times New Roman" w:cs="Times New Roman"/>
          <w:i/>
          <w:color w:val="000000"/>
          <w:sz w:val="24"/>
          <w:szCs w:val="24"/>
        </w:rPr>
        <w:t>TAHKIM, Jurnal Peradaban dan Hukum Isl</w:t>
      </w:r>
      <w:r w:rsidRPr="00054D4D">
        <w:rPr>
          <w:rFonts w:ascii="Times New Roman" w:hAnsi="Times New Roman" w:cs="Times New Roman"/>
          <w:i/>
          <w:color w:val="000000"/>
          <w:sz w:val="24"/>
          <w:szCs w:val="24"/>
        </w:rPr>
        <w:t>am.</w:t>
      </w:r>
      <w:proofErr w:type="gramEnd"/>
      <w:r w:rsidRPr="00054D4D">
        <w:rPr>
          <w:rFonts w:ascii="Times New Roman" w:hAnsi="Times New Roman" w:cs="Times New Roman"/>
          <w:color w:val="000000"/>
          <w:sz w:val="24"/>
          <w:szCs w:val="24"/>
        </w:rPr>
        <w:t xml:space="preserve"> </w:t>
      </w:r>
      <w:proofErr w:type="gramStart"/>
      <w:r w:rsidRPr="00054D4D">
        <w:rPr>
          <w:rFonts w:ascii="Times New Roman" w:hAnsi="Times New Roman" w:cs="Times New Roman"/>
          <w:color w:val="000000"/>
          <w:sz w:val="24"/>
          <w:szCs w:val="24"/>
        </w:rPr>
        <w:t>Vol.1 No.1 (Maret, 2018).</w:t>
      </w:r>
      <w:proofErr w:type="gramEnd"/>
    </w:p>
    <w:p w:rsidR="00054D4D" w:rsidRPr="00F87807" w:rsidRDefault="00054D4D" w:rsidP="00F87807">
      <w:pPr>
        <w:ind w:left="567" w:hanging="567"/>
        <w:jc w:val="both"/>
        <w:rPr>
          <w:rFonts w:ascii="Times New Roman" w:hAnsi="Times New Roman" w:cs="Times New Roman"/>
          <w:color w:val="000000"/>
          <w:sz w:val="24"/>
          <w:szCs w:val="24"/>
        </w:rPr>
      </w:pPr>
      <w:r w:rsidRPr="00054D4D">
        <w:rPr>
          <w:rFonts w:ascii="Times New Roman" w:hAnsi="Times New Roman" w:cs="Times New Roman"/>
          <w:sz w:val="24"/>
          <w:szCs w:val="24"/>
        </w:rPr>
        <w:t xml:space="preserve">Syuhbah, MMA. (1973), </w:t>
      </w:r>
      <w:r w:rsidRPr="00054D4D">
        <w:rPr>
          <w:rFonts w:ascii="Times New Roman" w:hAnsi="Times New Roman" w:cs="Times New Roman"/>
          <w:i/>
          <w:iCs/>
          <w:sz w:val="24"/>
          <w:szCs w:val="24"/>
        </w:rPr>
        <w:t>al-Hudud fi al-Islam Muqaranatuha bi al-Qawanin al Wad‘iyyah</w:t>
      </w:r>
      <w:r w:rsidRPr="00054D4D">
        <w:rPr>
          <w:rFonts w:ascii="Times New Roman" w:hAnsi="Times New Roman" w:cs="Times New Roman"/>
          <w:sz w:val="24"/>
          <w:szCs w:val="24"/>
        </w:rPr>
        <w:t>, (Mesir: Dar al-Kutub</w:t>
      </w:r>
      <w:r w:rsidR="002B5C31">
        <w:rPr>
          <w:rFonts w:ascii="Times New Roman" w:hAnsi="Times New Roman" w:cs="Times New Roman"/>
          <w:sz w:val="24"/>
          <w:szCs w:val="24"/>
        </w:rPr>
        <w:t>.</w:t>
      </w:r>
    </w:p>
    <w:p w:rsidR="00F87807" w:rsidRPr="00F87807" w:rsidRDefault="00F87807" w:rsidP="00F87807">
      <w:pPr>
        <w:autoSpaceDE w:val="0"/>
        <w:autoSpaceDN w:val="0"/>
        <w:adjustRightInd w:val="0"/>
        <w:spacing w:after="0" w:line="240" w:lineRule="auto"/>
        <w:rPr>
          <w:rFonts w:ascii="Times New Roman" w:hAnsi="Times New Roman" w:cs="Times New Roman"/>
          <w:sz w:val="24"/>
          <w:szCs w:val="24"/>
        </w:rPr>
      </w:pPr>
    </w:p>
    <w:p w:rsidR="00F87807" w:rsidRPr="00F87807" w:rsidRDefault="00F87807" w:rsidP="00F87807">
      <w:pPr>
        <w:autoSpaceDE w:val="0"/>
        <w:autoSpaceDN w:val="0"/>
        <w:adjustRightInd w:val="0"/>
        <w:spacing w:after="0" w:line="240" w:lineRule="auto"/>
        <w:rPr>
          <w:rFonts w:ascii="Calibri" w:hAnsi="Calibri" w:cs="Calibri"/>
        </w:rPr>
      </w:pPr>
    </w:p>
    <w:sectPr w:rsidR="00F87807" w:rsidRPr="00F8780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A16" w:rsidRDefault="00A17A16" w:rsidP="0047705E">
      <w:pPr>
        <w:spacing w:after="0" w:line="240" w:lineRule="auto"/>
      </w:pPr>
      <w:r>
        <w:separator/>
      </w:r>
    </w:p>
  </w:endnote>
  <w:endnote w:type="continuationSeparator" w:id="0">
    <w:p w:rsidR="00A17A16" w:rsidRDefault="00A17A16" w:rsidP="0047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A16" w:rsidRDefault="00A17A16" w:rsidP="0047705E">
      <w:pPr>
        <w:spacing w:after="0" w:line="240" w:lineRule="auto"/>
      </w:pPr>
      <w:r>
        <w:separator/>
      </w:r>
    </w:p>
  </w:footnote>
  <w:footnote w:type="continuationSeparator" w:id="0">
    <w:p w:rsidR="00A17A16" w:rsidRDefault="00A17A16" w:rsidP="00477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098781"/>
      <w:docPartObj>
        <w:docPartGallery w:val="Page Numbers (Top of Page)"/>
        <w:docPartUnique/>
      </w:docPartObj>
    </w:sdtPr>
    <w:sdtEndPr>
      <w:rPr>
        <w:noProof/>
      </w:rPr>
    </w:sdtEndPr>
    <w:sdtContent>
      <w:p w:rsidR="00AB2B3A" w:rsidRDefault="00AB2B3A">
        <w:pPr>
          <w:pStyle w:val="Header"/>
          <w:jc w:val="right"/>
        </w:pPr>
        <w:r>
          <w:fldChar w:fldCharType="begin"/>
        </w:r>
        <w:r>
          <w:instrText xml:space="preserve"> PAGE   \* MERGEFORMAT </w:instrText>
        </w:r>
        <w:r>
          <w:fldChar w:fldCharType="separate"/>
        </w:r>
        <w:r w:rsidR="00D50A00">
          <w:rPr>
            <w:noProof/>
          </w:rPr>
          <w:t>1</w:t>
        </w:r>
        <w:r>
          <w:rPr>
            <w:noProof/>
          </w:rPr>
          <w:fldChar w:fldCharType="end"/>
        </w:r>
      </w:p>
    </w:sdtContent>
  </w:sdt>
  <w:p w:rsidR="00AB2B3A" w:rsidRDefault="00AB2B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81806"/>
    <w:multiLevelType w:val="hybridMultilevel"/>
    <w:tmpl w:val="B1FC817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23B04EFF"/>
    <w:multiLevelType w:val="hybridMultilevel"/>
    <w:tmpl w:val="2418FC1A"/>
    <w:lvl w:ilvl="0" w:tplc="211EF1E2">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44C40D7"/>
    <w:multiLevelType w:val="hybridMultilevel"/>
    <w:tmpl w:val="99469580"/>
    <w:lvl w:ilvl="0" w:tplc="D5F22E72">
      <w:numFmt w:val="bullet"/>
      <w:lvlText w:val="-"/>
      <w:lvlJc w:val="left"/>
      <w:pPr>
        <w:tabs>
          <w:tab w:val="num" w:pos="540"/>
        </w:tabs>
        <w:ind w:left="54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26672C"/>
    <w:multiLevelType w:val="hybridMultilevel"/>
    <w:tmpl w:val="9960637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4F1BED"/>
    <w:multiLevelType w:val="hybridMultilevel"/>
    <w:tmpl w:val="6CC06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76CB6"/>
    <w:multiLevelType w:val="hybridMultilevel"/>
    <w:tmpl w:val="08B2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F24486"/>
    <w:multiLevelType w:val="hybridMultilevel"/>
    <w:tmpl w:val="968E3184"/>
    <w:lvl w:ilvl="0" w:tplc="306853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16035E"/>
    <w:multiLevelType w:val="hybridMultilevel"/>
    <w:tmpl w:val="FCEA51D6"/>
    <w:lvl w:ilvl="0" w:tplc="15805796">
      <w:start w:val="1"/>
      <w:numFmt w:val="decimal"/>
      <w:lvlText w:val="%1."/>
      <w:lvlJc w:val="left"/>
      <w:pPr>
        <w:ind w:left="1440" w:hanging="360"/>
      </w:pPr>
      <w:rPr>
        <w:b w:val="0"/>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38034F4"/>
    <w:multiLevelType w:val="hybridMultilevel"/>
    <w:tmpl w:val="DFE045D6"/>
    <w:lvl w:ilvl="0" w:tplc="AE8E03D2">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nsid w:val="4D865A02"/>
    <w:multiLevelType w:val="hybridMultilevel"/>
    <w:tmpl w:val="FAB80C88"/>
    <w:lvl w:ilvl="0" w:tplc="2B9084BE">
      <w:start w:val="1"/>
      <w:numFmt w:val="bullet"/>
      <w:lvlText w:val="-"/>
      <w:lvlJc w:val="left"/>
      <w:pPr>
        <w:ind w:left="1353" w:hanging="360"/>
      </w:pPr>
      <w:rPr>
        <w:rFonts w:ascii="Arial Narrow" w:eastAsia="Times New Roman" w:hAnsi="Arial Narrow" w:cs="Tahoma" w:hint="default"/>
        <w:color w:val="auto"/>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10">
    <w:nsid w:val="62A0611D"/>
    <w:multiLevelType w:val="hybridMultilevel"/>
    <w:tmpl w:val="788C237C"/>
    <w:lvl w:ilvl="0" w:tplc="A8904A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B03E36"/>
    <w:multiLevelType w:val="hybridMultilevel"/>
    <w:tmpl w:val="0874970E"/>
    <w:lvl w:ilvl="0" w:tplc="8CEE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374979"/>
    <w:multiLevelType w:val="hybridMultilevel"/>
    <w:tmpl w:val="6EBE0EE2"/>
    <w:lvl w:ilvl="0" w:tplc="D41CD17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6C6A791D"/>
    <w:multiLevelType w:val="hybridMultilevel"/>
    <w:tmpl w:val="A78AD994"/>
    <w:lvl w:ilvl="0" w:tplc="31421060">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4">
    <w:nsid w:val="78716754"/>
    <w:multiLevelType w:val="hybridMultilevel"/>
    <w:tmpl w:val="08B2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500ADA"/>
    <w:multiLevelType w:val="hybridMultilevel"/>
    <w:tmpl w:val="7826EDA0"/>
    <w:lvl w:ilvl="0" w:tplc="551EF4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3"/>
  </w:num>
  <w:num w:numId="3">
    <w:abstractNumId w:val="4"/>
  </w:num>
  <w:num w:numId="4">
    <w:abstractNumId w:val="6"/>
  </w:num>
  <w:num w:numId="5">
    <w:abstractNumId w:val="3"/>
  </w:num>
  <w:num w:numId="6">
    <w:abstractNumId w:val="11"/>
  </w:num>
  <w:num w:numId="7">
    <w:abstractNumId w:val="12"/>
  </w:num>
  <w:num w:numId="8">
    <w:abstractNumId w:val="5"/>
  </w:num>
  <w:num w:numId="9">
    <w:abstractNumId w:val="15"/>
  </w:num>
  <w:num w:numId="10">
    <w:abstractNumId w:val="10"/>
  </w:num>
  <w:num w:numId="11">
    <w:abstractNumId w:val="9"/>
  </w:num>
  <w:num w:numId="12">
    <w:abstractNumId w:val="2"/>
  </w:num>
  <w:num w:numId="13">
    <w:abstractNumId w:val="7"/>
  </w:num>
  <w:num w:numId="14">
    <w:abstractNumId w:val="0"/>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FD"/>
    <w:rsid w:val="00000E5E"/>
    <w:rsid w:val="00006AFE"/>
    <w:rsid w:val="00053A7F"/>
    <w:rsid w:val="00054D4D"/>
    <w:rsid w:val="00056704"/>
    <w:rsid w:val="00056E7C"/>
    <w:rsid w:val="000A25EB"/>
    <w:rsid w:val="001202A4"/>
    <w:rsid w:val="00124350"/>
    <w:rsid w:val="0012793D"/>
    <w:rsid w:val="00163FFA"/>
    <w:rsid w:val="001855F2"/>
    <w:rsid w:val="001B61A0"/>
    <w:rsid w:val="001B6F08"/>
    <w:rsid w:val="001C08D4"/>
    <w:rsid w:val="001D3B94"/>
    <w:rsid w:val="001D6D32"/>
    <w:rsid w:val="0024062A"/>
    <w:rsid w:val="0024595F"/>
    <w:rsid w:val="00246380"/>
    <w:rsid w:val="00253035"/>
    <w:rsid w:val="00256791"/>
    <w:rsid w:val="00292215"/>
    <w:rsid w:val="002955E6"/>
    <w:rsid w:val="002A326C"/>
    <w:rsid w:val="002B0BD6"/>
    <w:rsid w:val="002B5C31"/>
    <w:rsid w:val="002B613C"/>
    <w:rsid w:val="002C737C"/>
    <w:rsid w:val="00307963"/>
    <w:rsid w:val="003362D8"/>
    <w:rsid w:val="003673F3"/>
    <w:rsid w:val="0037173D"/>
    <w:rsid w:val="00373882"/>
    <w:rsid w:val="00375392"/>
    <w:rsid w:val="00380549"/>
    <w:rsid w:val="00382749"/>
    <w:rsid w:val="003943C4"/>
    <w:rsid w:val="003C32DF"/>
    <w:rsid w:val="003E1FFA"/>
    <w:rsid w:val="00406D63"/>
    <w:rsid w:val="0042775B"/>
    <w:rsid w:val="00427C18"/>
    <w:rsid w:val="00442E63"/>
    <w:rsid w:val="00473209"/>
    <w:rsid w:val="0047705E"/>
    <w:rsid w:val="00481F7D"/>
    <w:rsid w:val="004939B8"/>
    <w:rsid w:val="004C49AE"/>
    <w:rsid w:val="004D6099"/>
    <w:rsid w:val="004E2292"/>
    <w:rsid w:val="004F16D8"/>
    <w:rsid w:val="00507369"/>
    <w:rsid w:val="00507B3B"/>
    <w:rsid w:val="00512289"/>
    <w:rsid w:val="00553852"/>
    <w:rsid w:val="005810FD"/>
    <w:rsid w:val="00583355"/>
    <w:rsid w:val="005A6C04"/>
    <w:rsid w:val="005C1EF0"/>
    <w:rsid w:val="005E552A"/>
    <w:rsid w:val="0060251C"/>
    <w:rsid w:val="00623B3B"/>
    <w:rsid w:val="00655DB4"/>
    <w:rsid w:val="006638B2"/>
    <w:rsid w:val="00670170"/>
    <w:rsid w:val="0069349D"/>
    <w:rsid w:val="006B0AE4"/>
    <w:rsid w:val="006C61B4"/>
    <w:rsid w:val="007376ED"/>
    <w:rsid w:val="0074447E"/>
    <w:rsid w:val="007626D5"/>
    <w:rsid w:val="00770649"/>
    <w:rsid w:val="00772EDF"/>
    <w:rsid w:val="0078658E"/>
    <w:rsid w:val="007A521A"/>
    <w:rsid w:val="007B4394"/>
    <w:rsid w:val="007C6AF9"/>
    <w:rsid w:val="007D7EB9"/>
    <w:rsid w:val="007E228A"/>
    <w:rsid w:val="007F346A"/>
    <w:rsid w:val="00807423"/>
    <w:rsid w:val="00824F64"/>
    <w:rsid w:val="00826864"/>
    <w:rsid w:val="00831C68"/>
    <w:rsid w:val="0084042C"/>
    <w:rsid w:val="008447CC"/>
    <w:rsid w:val="00885129"/>
    <w:rsid w:val="00890963"/>
    <w:rsid w:val="008B05BF"/>
    <w:rsid w:val="008D2B67"/>
    <w:rsid w:val="008E23EE"/>
    <w:rsid w:val="008E41B0"/>
    <w:rsid w:val="008E68FD"/>
    <w:rsid w:val="008F6852"/>
    <w:rsid w:val="008F75F4"/>
    <w:rsid w:val="00907649"/>
    <w:rsid w:val="009134B2"/>
    <w:rsid w:val="0092185E"/>
    <w:rsid w:val="009478AB"/>
    <w:rsid w:val="00952053"/>
    <w:rsid w:val="00955629"/>
    <w:rsid w:val="0096133B"/>
    <w:rsid w:val="00972038"/>
    <w:rsid w:val="00974D8B"/>
    <w:rsid w:val="009A770E"/>
    <w:rsid w:val="009B0571"/>
    <w:rsid w:val="009B245A"/>
    <w:rsid w:val="009C716E"/>
    <w:rsid w:val="009F35BC"/>
    <w:rsid w:val="00A150AD"/>
    <w:rsid w:val="00A17A16"/>
    <w:rsid w:val="00A51154"/>
    <w:rsid w:val="00A659D4"/>
    <w:rsid w:val="00A761EB"/>
    <w:rsid w:val="00AB163A"/>
    <w:rsid w:val="00AB2B3A"/>
    <w:rsid w:val="00AD0284"/>
    <w:rsid w:val="00AE25D8"/>
    <w:rsid w:val="00AE5BCC"/>
    <w:rsid w:val="00B13573"/>
    <w:rsid w:val="00B43AD4"/>
    <w:rsid w:val="00B518A1"/>
    <w:rsid w:val="00B65ACD"/>
    <w:rsid w:val="00B87F13"/>
    <w:rsid w:val="00BA2BDD"/>
    <w:rsid w:val="00BD0910"/>
    <w:rsid w:val="00BD0916"/>
    <w:rsid w:val="00C16EE8"/>
    <w:rsid w:val="00C2378F"/>
    <w:rsid w:val="00C54330"/>
    <w:rsid w:val="00C952C3"/>
    <w:rsid w:val="00C9660A"/>
    <w:rsid w:val="00CA7556"/>
    <w:rsid w:val="00CC0A39"/>
    <w:rsid w:val="00CC4347"/>
    <w:rsid w:val="00CC4F2A"/>
    <w:rsid w:val="00CD784A"/>
    <w:rsid w:val="00CF054A"/>
    <w:rsid w:val="00D05279"/>
    <w:rsid w:val="00D2163C"/>
    <w:rsid w:val="00D257F1"/>
    <w:rsid w:val="00D34D30"/>
    <w:rsid w:val="00D4412C"/>
    <w:rsid w:val="00D50A00"/>
    <w:rsid w:val="00D5146F"/>
    <w:rsid w:val="00D73616"/>
    <w:rsid w:val="00D760DE"/>
    <w:rsid w:val="00DA638F"/>
    <w:rsid w:val="00DB5AF9"/>
    <w:rsid w:val="00DD416D"/>
    <w:rsid w:val="00DE4576"/>
    <w:rsid w:val="00DF4B52"/>
    <w:rsid w:val="00E01D75"/>
    <w:rsid w:val="00E11E7A"/>
    <w:rsid w:val="00E22DFE"/>
    <w:rsid w:val="00E37652"/>
    <w:rsid w:val="00E43752"/>
    <w:rsid w:val="00E763E1"/>
    <w:rsid w:val="00EC4A1E"/>
    <w:rsid w:val="00ED1D5D"/>
    <w:rsid w:val="00EF01B7"/>
    <w:rsid w:val="00EF76E3"/>
    <w:rsid w:val="00F013E3"/>
    <w:rsid w:val="00F21F44"/>
    <w:rsid w:val="00F247C8"/>
    <w:rsid w:val="00F27BD3"/>
    <w:rsid w:val="00F31522"/>
    <w:rsid w:val="00F41C91"/>
    <w:rsid w:val="00F52613"/>
    <w:rsid w:val="00F5359F"/>
    <w:rsid w:val="00F638F7"/>
    <w:rsid w:val="00F85F26"/>
    <w:rsid w:val="00F87807"/>
    <w:rsid w:val="00FA190B"/>
    <w:rsid w:val="00FB01E0"/>
    <w:rsid w:val="00FB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B3B"/>
    <w:pPr>
      <w:ind w:left="720"/>
      <w:contextualSpacing/>
    </w:pPr>
  </w:style>
  <w:style w:type="paragraph" w:customStyle="1" w:styleId="Default">
    <w:name w:val="Default"/>
    <w:rsid w:val="00772EDF"/>
    <w:pPr>
      <w:autoSpaceDE w:val="0"/>
      <w:autoSpaceDN w:val="0"/>
      <w:adjustRightInd w:val="0"/>
      <w:spacing w:after="0" w:line="240" w:lineRule="auto"/>
    </w:pPr>
    <w:rPr>
      <w:rFonts w:ascii="Bookman Old Style" w:hAnsi="Bookman Old Style" w:cs="Bookman Old Style"/>
      <w:color w:val="000000"/>
      <w:sz w:val="24"/>
      <w:szCs w:val="24"/>
    </w:rPr>
  </w:style>
  <w:style w:type="paragraph" w:styleId="FootnoteText">
    <w:name w:val="footnote text"/>
    <w:aliases w:val="Char"/>
    <w:basedOn w:val="Normal"/>
    <w:link w:val="FootnoteTextChar"/>
    <w:uiPriority w:val="99"/>
    <w:unhideWhenUsed/>
    <w:qFormat/>
    <w:rsid w:val="0047705E"/>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47705E"/>
    <w:rPr>
      <w:sz w:val="20"/>
      <w:szCs w:val="20"/>
    </w:rPr>
  </w:style>
  <w:style w:type="character" w:styleId="FootnoteReference">
    <w:name w:val="footnote reference"/>
    <w:basedOn w:val="DefaultParagraphFont"/>
    <w:uiPriority w:val="99"/>
    <w:unhideWhenUsed/>
    <w:qFormat/>
    <w:rsid w:val="0047705E"/>
    <w:rPr>
      <w:vertAlign w:val="superscript"/>
    </w:rPr>
  </w:style>
  <w:style w:type="character" w:styleId="Hyperlink">
    <w:name w:val="Hyperlink"/>
    <w:basedOn w:val="DefaultParagraphFont"/>
    <w:uiPriority w:val="99"/>
    <w:unhideWhenUsed/>
    <w:rsid w:val="00DB5AF9"/>
    <w:rPr>
      <w:color w:val="0000FF" w:themeColor="hyperlink"/>
      <w:u w:val="single"/>
    </w:rPr>
  </w:style>
  <w:style w:type="paragraph" w:styleId="BodyTextIndent">
    <w:name w:val="Body Text Indent"/>
    <w:basedOn w:val="Normal"/>
    <w:link w:val="BodyTextIndentChar"/>
    <w:uiPriority w:val="99"/>
    <w:rsid w:val="00655DB4"/>
    <w:pPr>
      <w:spacing w:after="0" w:line="360" w:lineRule="auto"/>
      <w:ind w:left="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655DB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B2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B3A"/>
  </w:style>
  <w:style w:type="paragraph" w:styleId="Footer">
    <w:name w:val="footer"/>
    <w:basedOn w:val="Normal"/>
    <w:link w:val="FooterChar"/>
    <w:uiPriority w:val="99"/>
    <w:unhideWhenUsed/>
    <w:rsid w:val="00AB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B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B3B"/>
    <w:pPr>
      <w:ind w:left="720"/>
      <w:contextualSpacing/>
    </w:pPr>
  </w:style>
  <w:style w:type="paragraph" w:customStyle="1" w:styleId="Default">
    <w:name w:val="Default"/>
    <w:rsid w:val="00772EDF"/>
    <w:pPr>
      <w:autoSpaceDE w:val="0"/>
      <w:autoSpaceDN w:val="0"/>
      <w:adjustRightInd w:val="0"/>
      <w:spacing w:after="0" w:line="240" w:lineRule="auto"/>
    </w:pPr>
    <w:rPr>
      <w:rFonts w:ascii="Bookman Old Style" w:hAnsi="Bookman Old Style" w:cs="Bookman Old Style"/>
      <w:color w:val="000000"/>
      <w:sz w:val="24"/>
      <w:szCs w:val="24"/>
    </w:rPr>
  </w:style>
  <w:style w:type="paragraph" w:styleId="FootnoteText">
    <w:name w:val="footnote text"/>
    <w:aliases w:val="Char"/>
    <w:basedOn w:val="Normal"/>
    <w:link w:val="FootnoteTextChar"/>
    <w:uiPriority w:val="99"/>
    <w:unhideWhenUsed/>
    <w:qFormat/>
    <w:rsid w:val="0047705E"/>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47705E"/>
    <w:rPr>
      <w:sz w:val="20"/>
      <w:szCs w:val="20"/>
    </w:rPr>
  </w:style>
  <w:style w:type="character" w:styleId="FootnoteReference">
    <w:name w:val="footnote reference"/>
    <w:basedOn w:val="DefaultParagraphFont"/>
    <w:uiPriority w:val="99"/>
    <w:unhideWhenUsed/>
    <w:qFormat/>
    <w:rsid w:val="0047705E"/>
    <w:rPr>
      <w:vertAlign w:val="superscript"/>
    </w:rPr>
  </w:style>
  <w:style w:type="character" w:styleId="Hyperlink">
    <w:name w:val="Hyperlink"/>
    <w:basedOn w:val="DefaultParagraphFont"/>
    <w:uiPriority w:val="99"/>
    <w:unhideWhenUsed/>
    <w:rsid w:val="00DB5AF9"/>
    <w:rPr>
      <w:color w:val="0000FF" w:themeColor="hyperlink"/>
      <w:u w:val="single"/>
    </w:rPr>
  </w:style>
  <w:style w:type="paragraph" w:styleId="BodyTextIndent">
    <w:name w:val="Body Text Indent"/>
    <w:basedOn w:val="Normal"/>
    <w:link w:val="BodyTextIndentChar"/>
    <w:uiPriority w:val="99"/>
    <w:rsid w:val="00655DB4"/>
    <w:pPr>
      <w:spacing w:after="0" w:line="360" w:lineRule="auto"/>
      <w:ind w:left="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655DB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B2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B3A"/>
  </w:style>
  <w:style w:type="paragraph" w:styleId="Footer">
    <w:name w:val="footer"/>
    <w:basedOn w:val="Normal"/>
    <w:link w:val="FooterChar"/>
    <w:uiPriority w:val="99"/>
    <w:unhideWhenUsed/>
    <w:rsid w:val="00AB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kri.oslami@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2142</TotalTime>
  <Pages>1</Pages>
  <Words>8015</Words>
  <Characters>45689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66</cp:revision>
  <cp:lastPrinted>2020-05-12T15:12:00Z</cp:lastPrinted>
  <dcterms:created xsi:type="dcterms:W3CDTF">2020-04-28T07:28:00Z</dcterms:created>
  <dcterms:modified xsi:type="dcterms:W3CDTF">2020-05-13T09:02:00Z</dcterms:modified>
</cp:coreProperties>
</file>